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606" w:rsidRDefault="00002606" w:rsidP="00002606">
      <w:pPr>
        <w:rPr>
          <w:rFonts w:ascii="Trebuchet MS" w:hAnsi="Trebuchet MS" w:cs="Arial"/>
          <w:b/>
          <w:color w:val="4F81BD"/>
          <w:sz w:val="32"/>
          <w:szCs w:val="32"/>
        </w:rPr>
      </w:pPr>
      <w:r>
        <w:rPr>
          <w:rFonts w:ascii="CG Times" w:hAnsi="CG Times"/>
          <w:b/>
          <w:noProof/>
          <w:szCs w:val="20"/>
        </w:rPr>
        <w:drawing>
          <wp:inline distT="0" distB="0" distL="0" distR="0" wp14:anchorId="6186111B" wp14:editId="6F4B13D8">
            <wp:extent cx="2103120" cy="557118"/>
            <wp:effectExtent l="0" t="0" r="0" b="0"/>
            <wp:docPr id="3" name="Picture 3" descr="llnjlogo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lnjlogo_smal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498" cy="561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2606" w:rsidRDefault="00002606" w:rsidP="00002606">
      <w:pPr>
        <w:tabs>
          <w:tab w:val="left" w:pos="2340"/>
          <w:tab w:val="left" w:pos="2700"/>
          <w:tab w:val="left" w:pos="4320"/>
          <w:tab w:val="left" w:pos="4500"/>
          <w:tab w:val="left" w:pos="4680"/>
          <w:tab w:val="left" w:pos="6480"/>
          <w:tab w:val="left" w:pos="7020"/>
          <w:tab w:val="left" w:pos="8550"/>
        </w:tabs>
        <w:autoSpaceDE w:val="0"/>
        <w:autoSpaceDN w:val="0"/>
        <w:adjustRightInd w:val="0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6"/>
          <w:szCs w:val="16"/>
        </w:rPr>
        <w:tab/>
      </w:r>
      <w:r>
        <w:rPr>
          <w:rFonts w:ascii="Arial Narrow" w:hAnsi="Arial Narrow"/>
          <w:color w:val="000000"/>
          <w:sz w:val="16"/>
          <w:szCs w:val="16"/>
        </w:rPr>
        <w:tab/>
        <w:t>44 Stelton Road, Suite 330</w:t>
      </w:r>
      <w:r>
        <w:rPr>
          <w:rFonts w:ascii="Arial Narrow" w:hAnsi="Arial Narrow"/>
          <w:color w:val="000000"/>
          <w:sz w:val="16"/>
          <w:szCs w:val="16"/>
        </w:rPr>
        <w:tab/>
      </w:r>
      <w:r>
        <w:rPr>
          <w:rFonts w:ascii="Arial Narrow" w:hAnsi="Arial Narrow"/>
          <w:color w:val="000000"/>
          <w:sz w:val="16"/>
          <w:szCs w:val="16"/>
        </w:rPr>
        <w:tab/>
        <w:t>TEL:  732-752-7720 or 866-505-5465</w:t>
      </w:r>
      <w:r>
        <w:rPr>
          <w:rFonts w:ascii="Arial Narrow" w:hAnsi="Arial Narrow"/>
          <w:color w:val="000000"/>
          <w:sz w:val="16"/>
          <w:szCs w:val="16"/>
        </w:rPr>
        <w:tab/>
      </w:r>
      <w:r>
        <w:rPr>
          <w:rFonts w:ascii="Arial Narrow" w:hAnsi="Arial Narrow"/>
          <w:sz w:val="18"/>
          <w:szCs w:val="18"/>
        </w:rPr>
        <w:t>librarylinknj.org</w:t>
      </w:r>
    </w:p>
    <w:p w:rsidR="00002606" w:rsidRDefault="00002606" w:rsidP="00002606">
      <w:pPr>
        <w:tabs>
          <w:tab w:val="left" w:pos="2340"/>
          <w:tab w:val="left" w:pos="2700"/>
          <w:tab w:val="left" w:pos="4320"/>
          <w:tab w:val="left" w:pos="4500"/>
          <w:tab w:val="left" w:pos="4680"/>
          <w:tab w:val="left" w:pos="6480"/>
          <w:tab w:val="left" w:pos="8550"/>
        </w:tabs>
        <w:autoSpaceDE w:val="0"/>
        <w:autoSpaceDN w:val="0"/>
        <w:adjustRightInd w:val="0"/>
        <w:ind w:left="1980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ab/>
      </w:r>
      <w:r>
        <w:rPr>
          <w:rFonts w:ascii="Calibri" w:hAnsi="Calibri" w:cs="Calibri"/>
          <w:color w:val="000000"/>
          <w:sz w:val="16"/>
          <w:szCs w:val="16"/>
        </w:rPr>
        <w:tab/>
        <w:t>Piscataway, NJ  08854</w:t>
      </w:r>
      <w:r>
        <w:rPr>
          <w:rFonts w:ascii="Calibri" w:hAnsi="Calibri" w:cs="Calibri"/>
          <w:color w:val="000000"/>
          <w:sz w:val="16"/>
          <w:szCs w:val="16"/>
        </w:rPr>
        <w:tab/>
      </w:r>
      <w:r>
        <w:rPr>
          <w:rFonts w:ascii="Calibri" w:hAnsi="Calibri" w:cs="Calibri"/>
          <w:color w:val="000000"/>
          <w:sz w:val="16"/>
          <w:szCs w:val="16"/>
        </w:rPr>
        <w:tab/>
        <w:t>FAX:  732-752-7785 or 800-793-8007</w:t>
      </w:r>
    </w:p>
    <w:p w:rsidR="00002606" w:rsidRDefault="00442885" w:rsidP="00002606">
      <w:pPr>
        <w:tabs>
          <w:tab w:val="left" w:pos="2340"/>
          <w:tab w:val="left" w:pos="2700"/>
          <w:tab w:val="left" w:pos="4320"/>
          <w:tab w:val="left" w:pos="4500"/>
          <w:tab w:val="left" w:pos="4680"/>
          <w:tab w:val="left" w:pos="6480"/>
          <w:tab w:val="left" w:pos="8550"/>
        </w:tabs>
        <w:autoSpaceDE w:val="0"/>
        <w:autoSpaceDN w:val="0"/>
        <w:adjustRightInd w:val="0"/>
        <w:ind w:left="2700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Kathy Schalk-Greene, Executive</w:t>
      </w:r>
      <w:r w:rsidR="00002606">
        <w:rPr>
          <w:rFonts w:ascii="Calibri" w:hAnsi="Calibri" w:cs="Calibri"/>
          <w:color w:val="000000"/>
          <w:sz w:val="16"/>
          <w:szCs w:val="16"/>
        </w:rPr>
        <w:t xml:space="preserve"> Director     </w:t>
      </w:r>
      <w:hyperlink r:id="rId9" w:history="1">
        <w:r w:rsidRPr="00442885">
          <w:rPr>
            <w:rStyle w:val="Hyperlink"/>
            <w:rFonts w:asciiTheme="minorHAnsi" w:hAnsiTheme="minorHAnsi"/>
            <w:sz w:val="16"/>
            <w:szCs w:val="16"/>
          </w:rPr>
          <w:t>Kathy@librarylinknj.org</w:t>
        </w:r>
      </w:hyperlink>
    </w:p>
    <w:p w:rsidR="005C361C" w:rsidRDefault="005C361C" w:rsidP="00362A8A">
      <w:pPr>
        <w:tabs>
          <w:tab w:val="left" w:pos="5400"/>
        </w:tabs>
        <w:rPr>
          <w:rFonts w:ascii="Arial" w:hAnsi="Arial" w:cs="Arial"/>
          <w:sz w:val="20"/>
          <w:szCs w:val="20"/>
          <w:u w:val="single"/>
        </w:rPr>
      </w:pPr>
    </w:p>
    <w:p w:rsidR="00C535CF" w:rsidRDefault="0071261D" w:rsidP="008F713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C535CF">
        <w:rPr>
          <w:rFonts w:ascii="Arial" w:hAnsi="Arial" w:cs="Arial"/>
          <w:sz w:val="20"/>
          <w:szCs w:val="20"/>
        </w:rPr>
        <w:t>XECUTIVE BOARD MEETING</w:t>
      </w:r>
      <w:r w:rsidR="00C535CF">
        <w:rPr>
          <w:rFonts w:ascii="Arial" w:hAnsi="Arial" w:cs="Arial"/>
          <w:sz w:val="20"/>
          <w:szCs w:val="20"/>
        </w:rPr>
        <w:tab/>
      </w:r>
    </w:p>
    <w:p w:rsidR="00C535CF" w:rsidRDefault="00C535CF" w:rsidP="00C535CF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Thursday, </w:t>
      </w:r>
      <w:r w:rsidR="00993C9B">
        <w:rPr>
          <w:rFonts w:ascii="Arial" w:hAnsi="Arial" w:cs="Arial"/>
          <w:sz w:val="20"/>
          <w:szCs w:val="20"/>
        </w:rPr>
        <w:t>September 22, 2016</w:t>
      </w:r>
    </w:p>
    <w:p w:rsidR="00C535CF" w:rsidRDefault="001646F3" w:rsidP="00C535CF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Person at </w:t>
      </w:r>
      <w:r w:rsidR="00C535CF">
        <w:rPr>
          <w:rFonts w:ascii="Arial" w:hAnsi="Arial" w:cs="Arial"/>
          <w:sz w:val="20"/>
          <w:szCs w:val="20"/>
        </w:rPr>
        <w:t>LibraryLinkNJ Office – 2:30 p.m. start time</w:t>
      </w:r>
    </w:p>
    <w:p w:rsidR="00061EAE" w:rsidRDefault="00061EAE" w:rsidP="00C535CF">
      <w:pPr>
        <w:jc w:val="center"/>
        <w:rPr>
          <w:rFonts w:ascii="Arial" w:hAnsi="Arial" w:cs="Arial"/>
          <w:sz w:val="20"/>
          <w:szCs w:val="20"/>
        </w:rPr>
      </w:pPr>
    </w:p>
    <w:p w:rsidR="00C535CF" w:rsidRDefault="00C535CF" w:rsidP="00C535CF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MINUTES</w:t>
      </w:r>
    </w:p>
    <w:p w:rsidR="00C535CF" w:rsidRDefault="00C535CF" w:rsidP="00C535CF">
      <w:pPr>
        <w:jc w:val="center"/>
      </w:pPr>
    </w:p>
    <w:p w:rsidR="00C535CF" w:rsidRDefault="00C535CF" w:rsidP="00C535CF">
      <w:pPr>
        <w:pStyle w:val="Heading2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EXECUTIVE BOARD</w:t>
      </w:r>
    </w:p>
    <w:p w:rsidR="00C535CF" w:rsidRDefault="00C535CF" w:rsidP="00C535CF"/>
    <w:p w:rsidR="00C535CF" w:rsidRDefault="00C535CF" w:rsidP="00C535CF">
      <w:pPr>
        <w:tabs>
          <w:tab w:val="left" w:pos="3900"/>
          <w:tab w:val="left" w:pos="5400"/>
        </w:tabs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Present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</w:rPr>
        <w:t>Absent</w:t>
      </w:r>
    </w:p>
    <w:p w:rsidR="00DA4165" w:rsidRDefault="00DA2B17" w:rsidP="00DA2B17">
      <w:pPr>
        <w:tabs>
          <w:tab w:val="left" w:pos="5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Karen Brodsky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Cathy Boss</w:t>
      </w:r>
    </w:p>
    <w:p w:rsidR="00DA2B17" w:rsidRDefault="00DA2B17" w:rsidP="00DA2B17">
      <w:pPr>
        <w:tabs>
          <w:tab w:val="left" w:pos="5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Steve Chudnick</w:t>
      </w:r>
      <w:r>
        <w:rPr>
          <w:rFonts w:ascii="Arial" w:hAnsi="Arial" w:cs="Arial"/>
          <w:sz w:val="20"/>
          <w:szCs w:val="20"/>
        </w:rPr>
        <w:tab/>
        <w:t>Candice Brown</w:t>
      </w:r>
    </w:p>
    <w:p w:rsidR="00DA2B17" w:rsidRPr="00DA4165" w:rsidRDefault="00DA2B17" w:rsidP="00DA2B17">
      <w:pPr>
        <w:tabs>
          <w:tab w:val="left" w:pos="5400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Janice Cooper</w:t>
      </w:r>
      <w:r>
        <w:rPr>
          <w:rFonts w:ascii="Arial" w:hAnsi="Arial" w:cs="Arial"/>
          <w:sz w:val="20"/>
          <w:szCs w:val="20"/>
        </w:rPr>
        <w:tab/>
        <w:t>Irene Sterling</w:t>
      </w:r>
      <w:r>
        <w:rPr>
          <w:rFonts w:ascii="Arial" w:hAnsi="Arial" w:cs="Arial"/>
          <w:bCs/>
          <w:sz w:val="20"/>
          <w:szCs w:val="20"/>
        </w:rPr>
        <w:tab/>
      </w:r>
    </w:p>
    <w:p w:rsidR="00DA2B17" w:rsidRDefault="00DA2B17" w:rsidP="00DA2B17">
      <w:pPr>
        <w:tabs>
          <w:tab w:val="left" w:pos="5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Heather Craven</w:t>
      </w:r>
    </w:p>
    <w:p w:rsidR="00596D2F" w:rsidRDefault="00DA2B17" w:rsidP="00596D2F">
      <w:pPr>
        <w:tabs>
          <w:tab w:val="left" w:pos="5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Ranjna Das</w:t>
      </w:r>
      <w:r w:rsidR="00055545">
        <w:rPr>
          <w:rFonts w:ascii="Arial" w:hAnsi="Arial" w:cs="Arial"/>
          <w:sz w:val="20"/>
          <w:szCs w:val="20"/>
        </w:rPr>
        <w:tab/>
      </w:r>
      <w:r w:rsidR="00055545">
        <w:rPr>
          <w:rFonts w:ascii="Arial" w:hAnsi="Arial" w:cs="Arial"/>
          <w:sz w:val="20"/>
          <w:szCs w:val="20"/>
        </w:rPr>
        <w:tab/>
      </w:r>
    </w:p>
    <w:p w:rsidR="00DA2B17" w:rsidRDefault="00DA2B17" w:rsidP="00DA2B17">
      <w:pPr>
        <w:tabs>
          <w:tab w:val="left" w:pos="5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Tanya Finney Estrada</w:t>
      </w:r>
    </w:p>
    <w:p w:rsidR="00DA2B17" w:rsidRDefault="00DA2B17" w:rsidP="00DA2B17">
      <w:pPr>
        <w:tabs>
          <w:tab w:val="left" w:pos="5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Michelle McGreivey</w:t>
      </w:r>
    </w:p>
    <w:p w:rsidR="00DA2B17" w:rsidRDefault="00DA2B17" w:rsidP="00DA2B17">
      <w:pPr>
        <w:tabs>
          <w:tab w:val="left" w:pos="5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Kimberly Paone</w:t>
      </w:r>
    </w:p>
    <w:p w:rsidR="00423BC7" w:rsidRDefault="00DA2B17" w:rsidP="00423BC7">
      <w:pPr>
        <w:tabs>
          <w:tab w:val="left" w:pos="5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Lynn Pascale</w:t>
      </w:r>
      <w:r w:rsidR="009362F8">
        <w:rPr>
          <w:rFonts w:ascii="Arial" w:hAnsi="Arial" w:cs="Arial"/>
          <w:sz w:val="20"/>
          <w:szCs w:val="20"/>
        </w:rPr>
        <w:tab/>
      </w:r>
    </w:p>
    <w:p w:rsidR="00DA2B17" w:rsidRDefault="00DA2B17" w:rsidP="00DA2B17">
      <w:pPr>
        <w:tabs>
          <w:tab w:val="left" w:pos="5400"/>
        </w:tabs>
        <w:rPr>
          <w:rFonts w:ascii="Arial" w:hAnsi="Arial" w:cs="Arial"/>
          <w:sz w:val="20"/>
          <w:szCs w:val="20"/>
        </w:rPr>
      </w:pPr>
      <w:r w:rsidRPr="00DA4165">
        <w:rPr>
          <w:rFonts w:ascii="Arial" w:hAnsi="Arial" w:cs="Arial"/>
          <w:bCs/>
          <w:sz w:val="20"/>
          <w:szCs w:val="20"/>
        </w:rPr>
        <w:t>Adele</w:t>
      </w:r>
      <w:r>
        <w:rPr>
          <w:rFonts w:ascii="Arial" w:hAnsi="Arial" w:cs="Arial"/>
          <w:bCs/>
          <w:sz w:val="20"/>
          <w:szCs w:val="20"/>
        </w:rPr>
        <w:t xml:space="preserve"> Puccio</w:t>
      </w:r>
    </w:p>
    <w:p w:rsidR="00DA2B17" w:rsidRDefault="00DA2B17" w:rsidP="00DA2B17">
      <w:pPr>
        <w:tabs>
          <w:tab w:val="left" w:pos="5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Rick Vander Wende</w:t>
      </w:r>
    </w:p>
    <w:p w:rsidR="00B263D7" w:rsidRDefault="0090295D" w:rsidP="00B263D7">
      <w:pPr>
        <w:tabs>
          <w:tab w:val="left" w:pos="5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Anne Wodnick</w:t>
      </w:r>
      <w:r w:rsidR="00B263D7">
        <w:rPr>
          <w:rFonts w:ascii="Arial" w:hAnsi="Arial" w:cs="Arial"/>
          <w:sz w:val="20"/>
          <w:szCs w:val="20"/>
        </w:rPr>
        <w:tab/>
      </w:r>
    </w:p>
    <w:p w:rsidR="00DB0E7D" w:rsidRDefault="00DB0E7D" w:rsidP="00DB0E7D">
      <w:pPr>
        <w:tabs>
          <w:tab w:val="left" w:pos="5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C535CF" w:rsidRDefault="00C535CF" w:rsidP="00C535CF">
      <w:pPr>
        <w:pStyle w:val="Heading3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Also Attending</w:t>
      </w:r>
    </w:p>
    <w:p w:rsidR="0035753E" w:rsidRDefault="0035753E" w:rsidP="00C535CF">
      <w:pPr>
        <w:tabs>
          <w:tab w:val="left" w:pos="5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Kathy Schalk-Greene, Executive Director</w:t>
      </w:r>
    </w:p>
    <w:p w:rsidR="00F46220" w:rsidRDefault="0026059D" w:rsidP="00C535CF">
      <w:pPr>
        <w:tabs>
          <w:tab w:val="left" w:pos="540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Joanne Roukens</w:t>
      </w:r>
      <w:r w:rsidR="00802393">
        <w:rPr>
          <w:rFonts w:ascii="Arial" w:hAnsi="Arial" w:cs="Arial"/>
          <w:sz w:val="20"/>
          <w:szCs w:val="20"/>
        </w:rPr>
        <w:t xml:space="preserve">, </w:t>
      </w:r>
      <w:r w:rsidR="0035753E">
        <w:rPr>
          <w:rFonts w:ascii="Arial" w:hAnsi="Arial" w:cs="Arial"/>
          <w:color w:val="000000"/>
          <w:sz w:val="20"/>
          <w:szCs w:val="20"/>
        </w:rPr>
        <w:t>Assistant</w:t>
      </w:r>
      <w:r w:rsidR="001C1DC8" w:rsidRPr="001C1DC8">
        <w:rPr>
          <w:rFonts w:ascii="Arial" w:hAnsi="Arial" w:cs="Arial"/>
          <w:color w:val="000000"/>
          <w:sz w:val="20"/>
          <w:szCs w:val="20"/>
        </w:rPr>
        <w:t xml:space="preserve"> Director</w:t>
      </w:r>
    </w:p>
    <w:p w:rsidR="00C535CF" w:rsidRDefault="00423BC7" w:rsidP="00C535C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Michelle Stricker</w:t>
      </w:r>
      <w:r w:rsidR="00055545" w:rsidRPr="00162FD7">
        <w:rPr>
          <w:rFonts w:ascii="Arial" w:hAnsi="Arial" w:cs="Arial"/>
          <w:sz w:val="20"/>
          <w:szCs w:val="20"/>
        </w:rPr>
        <w:t>, New Jersey State Library</w:t>
      </w:r>
    </w:p>
    <w:p w:rsidR="00DA2B17" w:rsidRPr="00162FD7" w:rsidRDefault="00DA2B17" w:rsidP="00C535C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Sophie Brookover, LibraryLinkNJ</w:t>
      </w:r>
    </w:p>
    <w:p w:rsidR="00055545" w:rsidRDefault="00055545" w:rsidP="00C535CF">
      <w:pPr>
        <w:pStyle w:val="NoSpacing"/>
      </w:pPr>
    </w:p>
    <w:p w:rsidR="00E56666" w:rsidRPr="00847A8A" w:rsidRDefault="00E56666" w:rsidP="00E56666">
      <w:pPr>
        <w:rPr>
          <w:rFonts w:ascii="Arial" w:hAnsi="Arial" w:cs="Arial"/>
          <w:b/>
          <w:sz w:val="20"/>
          <w:szCs w:val="20"/>
          <w:u w:val="single"/>
        </w:rPr>
      </w:pPr>
      <w:r w:rsidRPr="00847A8A">
        <w:rPr>
          <w:rFonts w:ascii="Arial" w:hAnsi="Arial" w:cs="Arial"/>
          <w:b/>
          <w:sz w:val="20"/>
          <w:szCs w:val="20"/>
          <w:u w:val="single"/>
        </w:rPr>
        <w:t>CALL TO ORDER</w:t>
      </w:r>
    </w:p>
    <w:p w:rsidR="00E56666" w:rsidRPr="00847A8A" w:rsidRDefault="00E56666" w:rsidP="00E56666">
      <w:pPr>
        <w:rPr>
          <w:rFonts w:ascii="Arial" w:hAnsi="Arial" w:cs="Arial"/>
          <w:b/>
          <w:sz w:val="20"/>
          <w:szCs w:val="20"/>
        </w:rPr>
      </w:pPr>
    </w:p>
    <w:p w:rsidR="00F6004E" w:rsidRDefault="00E56666" w:rsidP="00E56666">
      <w:pPr>
        <w:rPr>
          <w:rFonts w:ascii="Arial" w:hAnsi="Arial" w:cs="Arial"/>
          <w:sz w:val="20"/>
          <w:szCs w:val="20"/>
        </w:rPr>
      </w:pPr>
      <w:r w:rsidRPr="00847A8A">
        <w:rPr>
          <w:rFonts w:ascii="Arial" w:hAnsi="Arial" w:cs="Arial"/>
          <w:sz w:val="20"/>
          <w:szCs w:val="20"/>
        </w:rPr>
        <w:t>The meeting was called to order at 2:</w:t>
      </w:r>
      <w:r w:rsidR="00DA2B17">
        <w:rPr>
          <w:rFonts w:ascii="Arial" w:hAnsi="Arial" w:cs="Arial"/>
          <w:sz w:val="20"/>
          <w:szCs w:val="20"/>
        </w:rPr>
        <w:t>34</w:t>
      </w:r>
      <w:r w:rsidRPr="00847A8A">
        <w:rPr>
          <w:rFonts w:ascii="Arial" w:hAnsi="Arial" w:cs="Arial"/>
          <w:sz w:val="20"/>
          <w:szCs w:val="20"/>
        </w:rPr>
        <w:t xml:space="preserve">p.m. </w:t>
      </w:r>
      <w:r w:rsidR="00DA2B17">
        <w:rPr>
          <w:rFonts w:ascii="Arial" w:hAnsi="Arial" w:cs="Arial"/>
          <w:sz w:val="20"/>
          <w:szCs w:val="20"/>
        </w:rPr>
        <w:t>b</w:t>
      </w:r>
      <w:r w:rsidR="00DA2B17" w:rsidRPr="00847A8A">
        <w:rPr>
          <w:rFonts w:ascii="Arial" w:hAnsi="Arial" w:cs="Arial"/>
          <w:sz w:val="20"/>
          <w:szCs w:val="20"/>
        </w:rPr>
        <w:t>y</w:t>
      </w:r>
      <w:r w:rsidRPr="00847A8A">
        <w:rPr>
          <w:rFonts w:ascii="Arial" w:hAnsi="Arial" w:cs="Arial"/>
          <w:sz w:val="20"/>
          <w:szCs w:val="20"/>
        </w:rPr>
        <w:t xml:space="preserve"> President </w:t>
      </w:r>
      <w:r w:rsidR="00DA2B17">
        <w:rPr>
          <w:rFonts w:ascii="Arial" w:hAnsi="Arial" w:cs="Arial"/>
          <w:sz w:val="20"/>
          <w:szCs w:val="20"/>
        </w:rPr>
        <w:t>Kimberly Paone</w:t>
      </w:r>
      <w:r w:rsidRPr="00847A8A">
        <w:rPr>
          <w:rFonts w:ascii="Arial" w:hAnsi="Arial" w:cs="Arial"/>
          <w:sz w:val="20"/>
          <w:szCs w:val="20"/>
        </w:rPr>
        <w:t xml:space="preserve">, who announced that the meeting was in compliance with the Open Public Meetings Act.  </w:t>
      </w:r>
    </w:p>
    <w:p w:rsidR="00F6004E" w:rsidRDefault="00F6004E" w:rsidP="00E56666">
      <w:pPr>
        <w:rPr>
          <w:rFonts w:ascii="Arial" w:hAnsi="Arial" w:cs="Arial"/>
          <w:sz w:val="20"/>
          <w:szCs w:val="20"/>
        </w:rPr>
      </w:pPr>
    </w:p>
    <w:p w:rsidR="00E56666" w:rsidRPr="00847A8A" w:rsidRDefault="00E56666" w:rsidP="00E56666">
      <w:pPr>
        <w:rPr>
          <w:rFonts w:ascii="Arial" w:hAnsi="Arial" w:cs="Arial"/>
          <w:b/>
          <w:sz w:val="20"/>
          <w:szCs w:val="20"/>
          <w:u w:val="single"/>
        </w:rPr>
      </w:pPr>
      <w:r w:rsidRPr="00847A8A">
        <w:rPr>
          <w:rFonts w:ascii="Arial" w:hAnsi="Arial" w:cs="Arial"/>
          <w:b/>
          <w:sz w:val="20"/>
          <w:szCs w:val="20"/>
          <w:u w:val="single"/>
        </w:rPr>
        <w:t>APPROVAL OF MINUTES</w:t>
      </w:r>
    </w:p>
    <w:p w:rsidR="00E56666" w:rsidRPr="00847A8A" w:rsidRDefault="00E56666" w:rsidP="00E56666">
      <w:pPr>
        <w:rPr>
          <w:rFonts w:ascii="Arial" w:hAnsi="Arial" w:cs="Arial"/>
          <w:b/>
          <w:sz w:val="20"/>
          <w:szCs w:val="20"/>
          <w:u w:val="single"/>
        </w:rPr>
      </w:pPr>
    </w:p>
    <w:p w:rsidR="008D52E6" w:rsidRDefault="00DA2B17" w:rsidP="00E5666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Michelle</w:t>
      </w:r>
      <w:r w:rsidR="0096101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McGreivey</w:t>
      </w:r>
      <w:r w:rsidRPr="00847A8A">
        <w:rPr>
          <w:rFonts w:ascii="Arial" w:hAnsi="Arial" w:cs="Arial"/>
          <w:sz w:val="20"/>
          <w:szCs w:val="20"/>
        </w:rPr>
        <w:t xml:space="preserve"> </w:t>
      </w:r>
      <w:r w:rsidR="00E56666" w:rsidRPr="00847A8A">
        <w:rPr>
          <w:rFonts w:ascii="Arial" w:hAnsi="Arial" w:cs="Arial"/>
          <w:sz w:val="20"/>
          <w:szCs w:val="20"/>
        </w:rPr>
        <w:t xml:space="preserve">presented the minutes of the </w:t>
      </w:r>
      <w:r>
        <w:rPr>
          <w:rFonts w:ascii="Arial" w:hAnsi="Arial" w:cs="Arial"/>
          <w:sz w:val="20"/>
          <w:szCs w:val="20"/>
        </w:rPr>
        <w:t>July 21</w:t>
      </w:r>
      <w:r w:rsidR="00961018">
        <w:rPr>
          <w:rFonts w:ascii="Arial" w:hAnsi="Arial" w:cs="Arial"/>
          <w:sz w:val="20"/>
          <w:szCs w:val="20"/>
        </w:rPr>
        <w:t>,</w:t>
      </w:r>
      <w:r w:rsidR="00E56666" w:rsidRPr="00847A8A">
        <w:rPr>
          <w:rFonts w:ascii="Arial" w:hAnsi="Arial" w:cs="Arial"/>
          <w:sz w:val="20"/>
          <w:szCs w:val="20"/>
        </w:rPr>
        <w:t xml:space="preserve"> 2016 board meeting and moved for approval.  </w:t>
      </w:r>
      <w:r>
        <w:rPr>
          <w:rFonts w:ascii="Arial" w:hAnsi="Arial" w:cs="Arial"/>
          <w:sz w:val="20"/>
          <w:szCs w:val="20"/>
        </w:rPr>
        <w:t>Steve Chudn</w:t>
      </w:r>
      <w:r w:rsidR="00C60388">
        <w:rPr>
          <w:rFonts w:ascii="Arial" w:hAnsi="Arial" w:cs="Arial"/>
          <w:sz w:val="20"/>
          <w:szCs w:val="20"/>
        </w:rPr>
        <w:t>ick</w:t>
      </w:r>
      <w:r w:rsidR="00E56666" w:rsidRPr="00847A8A">
        <w:rPr>
          <w:rFonts w:ascii="Arial" w:hAnsi="Arial" w:cs="Arial"/>
          <w:sz w:val="20"/>
          <w:szCs w:val="20"/>
        </w:rPr>
        <w:t xml:space="preserve"> seconded the motion, which passed</w:t>
      </w:r>
      <w:r w:rsidR="0008316A">
        <w:rPr>
          <w:rFonts w:ascii="Arial" w:hAnsi="Arial" w:cs="Arial"/>
          <w:sz w:val="20"/>
          <w:szCs w:val="20"/>
        </w:rPr>
        <w:t>.</w:t>
      </w:r>
      <w:r w:rsidR="00E56666" w:rsidRPr="00847A8A">
        <w:rPr>
          <w:rFonts w:ascii="Arial" w:hAnsi="Arial" w:cs="Arial"/>
          <w:sz w:val="20"/>
          <w:szCs w:val="20"/>
        </w:rPr>
        <w:t xml:space="preserve"> </w:t>
      </w:r>
    </w:p>
    <w:p w:rsidR="0008316A" w:rsidRPr="00847A8A" w:rsidRDefault="0008316A" w:rsidP="00E56666">
      <w:pPr>
        <w:rPr>
          <w:rFonts w:ascii="Arial" w:hAnsi="Arial" w:cs="Arial"/>
          <w:sz w:val="20"/>
          <w:szCs w:val="20"/>
        </w:rPr>
      </w:pPr>
    </w:p>
    <w:p w:rsidR="00E56666" w:rsidRPr="00847A8A" w:rsidRDefault="00E56666" w:rsidP="00E56666">
      <w:pPr>
        <w:rPr>
          <w:rFonts w:ascii="Arial" w:hAnsi="Arial" w:cs="Arial"/>
          <w:b/>
          <w:sz w:val="20"/>
          <w:szCs w:val="20"/>
          <w:u w:val="single"/>
        </w:rPr>
      </w:pPr>
      <w:r w:rsidRPr="00847A8A">
        <w:rPr>
          <w:rFonts w:ascii="Arial" w:hAnsi="Arial" w:cs="Arial"/>
          <w:b/>
          <w:sz w:val="20"/>
          <w:szCs w:val="20"/>
          <w:u w:val="single"/>
        </w:rPr>
        <w:t>TREASURER’S REPORT</w:t>
      </w:r>
    </w:p>
    <w:p w:rsidR="00E56666" w:rsidRPr="00847A8A" w:rsidRDefault="00E56666" w:rsidP="00E56666">
      <w:pPr>
        <w:rPr>
          <w:rFonts w:ascii="Arial" w:hAnsi="Arial" w:cs="Arial"/>
          <w:b/>
          <w:sz w:val="20"/>
          <w:szCs w:val="20"/>
          <w:u w:val="single"/>
        </w:rPr>
      </w:pPr>
    </w:p>
    <w:p w:rsidR="00C60388" w:rsidRDefault="00C60388" w:rsidP="00C60388">
      <w:pPr>
        <w:rPr>
          <w:rFonts w:ascii="Arial" w:hAnsi="Arial" w:cs="Arial"/>
          <w:sz w:val="20"/>
          <w:szCs w:val="20"/>
        </w:rPr>
      </w:pPr>
      <w:r w:rsidRPr="00847A8A">
        <w:rPr>
          <w:rFonts w:ascii="Arial" w:hAnsi="Arial" w:cs="Arial"/>
          <w:sz w:val="20"/>
          <w:szCs w:val="20"/>
        </w:rPr>
        <w:t xml:space="preserve">Rick Vander Wende, Treasurer, presented the </w:t>
      </w:r>
      <w:r>
        <w:rPr>
          <w:rFonts w:ascii="Arial" w:hAnsi="Arial" w:cs="Arial"/>
          <w:sz w:val="20"/>
          <w:szCs w:val="20"/>
        </w:rPr>
        <w:t>August</w:t>
      </w:r>
      <w:r w:rsidRPr="00847A8A">
        <w:rPr>
          <w:rFonts w:ascii="Arial" w:hAnsi="Arial" w:cs="Arial"/>
          <w:sz w:val="20"/>
          <w:szCs w:val="20"/>
        </w:rPr>
        <w:t xml:space="preserve"> 2016 Report of Expenditures and moved to accept.  </w:t>
      </w:r>
      <w:r>
        <w:rPr>
          <w:rFonts w:ascii="Arial" w:hAnsi="Arial" w:cs="Arial"/>
          <w:sz w:val="20"/>
          <w:szCs w:val="20"/>
        </w:rPr>
        <w:t>Michelle McGreivey</w:t>
      </w:r>
      <w:r w:rsidRPr="00847A8A">
        <w:rPr>
          <w:rFonts w:ascii="Arial" w:hAnsi="Arial" w:cs="Arial"/>
          <w:sz w:val="20"/>
          <w:szCs w:val="20"/>
        </w:rPr>
        <w:t xml:space="preserve"> seconded the motion, which passed.  He also presented the </w:t>
      </w:r>
      <w:r>
        <w:rPr>
          <w:rFonts w:ascii="Arial" w:hAnsi="Arial" w:cs="Arial"/>
          <w:sz w:val="20"/>
          <w:szCs w:val="20"/>
        </w:rPr>
        <w:t xml:space="preserve">August </w:t>
      </w:r>
      <w:r w:rsidRPr="00847A8A">
        <w:rPr>
          <w:rFonts w:ascii="Arial" w:hAnsi="Arial" w:cs="Arial"/>
          <w:sz w:val="20"/>
          <w:szCs w:val="20"/>
        </w:rPr>
        <w:t xml:space="preserve">Report of Investments and moved to accept.  </w:t>
      </w:r>
      <w:r>
        <w:rPr>
          <w:rFonts w:ascii="Arial" w:hAnsi="Arial" w:cs="Arial"/>
          <w:sz w:val="20"/>
          <w:szCs w:val="20"/>
        </w:rPr>
        <w:t>Janice Cooper</w:t>
      </w:r>
      <w:r w:rsidRPr="00847A8A">
        <w:rPr>
          <w:rFonts w:ascii="Arial" w:hAnsi="Arial" w:cs="Arial"/>
          <w:sz w:val="20"/>
          <w:szCs w:val="20"/>
        </w:rPr>
        <w:t xml:space="preserve"> seconded the motion, which passed.  The reports were filed for audit.</w:t>
      </w:r>
    </w:p>
    <w:p w:rsidR="00E56666" w:rsidRDefault="00E56666" w:rsidP="00E56666">
      <w:pPr>
        <w:rPr>
          <w:rFonts w:ascii="Arial" w:hAnsi="Arial" w:cs="Arial"/>
          <w:sz w:val="20"/>
          <w:szCs w:val="20"/>
        </w:rPr>
      </w:pPr>
      <w:r w:rsidRPr="00847A8A">
        <w:rPr>
          <w:rFonts w:ascii="Arial" w:hAnsi="Arial" w:cs="Arial"/>
          <w:sz w:val="20"/>
          <w:szCs w:val="20"/>
        </w:rPr>
        <w:t>audit.</w:t>
      </w:r>
    </w:p>
    <w:p w:rsidR="00791E4B" w:rsidRDefault="00791E4B" w:rsidP="00E56666">
      <w:pPr>
        <w:rPr>
          <w:rFonts w:ascii="Arial" w:hAnsi="Arial" w:cs="Arial"/>
          <w:sz w:val="20"/>
          <w:szCs w:val="20"/>
        </w:rPr>
      </w:pPr>
    </w:p>
    <w:p w:rsidR="00C053F5" w:rsidRPr="00997193" w:rsidRDefault="00E56666" w:rsidP="00E56666">
      <w:pPr>
        <w:rPr>
          <w:rFonts w:ascii="Arial" w:hAnsi="Arial" w:cs="Arial"/>
          <w:b/>
          <w:sz w:val="20"/>
          <w:szCs w:val="20"/>
          <w:u w:val="single"/>
        </w:rPr>
      </w:pPr>
      <w:r w:rsidRPr="00997193">
        <w:rPr>
          <w:rFonts w:ascii="Arial" w:hAnsi="Arial" w:cs="Arial"/>
          <w:b/>
          <w:sz w:val="20"/>
          <w:szCs w:val="20"/>
          <w:u w:val="single"/>
        </w:rPr>
        <w:t>REPORT OF THE STATE LIBRARY</w:t>
      </w:r>
    </w:p>
    <w:p w:rsidR="00C053F5" w:rsidRPr="00997193" w:rsidRDefault="00C053F5" w:rsidP="00E56666">
      <w:pPr>
        <w:rPr>
          <w:rFonts w:ascii="Arial" w:hAnsi="Arial" w:cs="Arial"/>
          <w:b/>
          <w:sz w:val="20"/>
          <w:szCs w:val="20"/>
          <w:u w:val="single"/>
        </w:rPr>
      </w:pPr>
    </w:p>
    <w:p w:rsidR="00E56666" w:rsidRDefault="00791E4B" w:rsidP="00E5666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Michele Stricker presented a written</w:t>
      </w:r>
      <w:r w:rsidR="00E56666" w:rsidRPr="00997193">
        <w:rPr>
          <w:rFonts w:ascii="Arial" w:hAnsi="Arial" w:cs="Arial"/>
          <w:sz w:val="20"/>
          <w:szCs w:val="20"/>
        </w:rPr>
        <w:t xml:space="preserve"> report </w:t>
      </w:r>
      <w:r w:rsidR="00C053F5" w:rsidRPr="00997193">
        <w:rPr>
          <w:rFonts w:ascii="Arial" w:hAnsi="Arial" w:cs="Arial"/>
          <w:sz w:val="20"/>
          <w:szCs w:val="20"/>
        </w:rPr>
        <w:t>from the State Library.</w:t>
      </w:r>
    </w:p>
    <w:p w:rsidR="00C60388" w:rsidRPr="00997193" w:rsidRDefault="00C60388" w:rsidP="00E56666">
      <w:pPr>
        <w:rPr>
          <w:rFonts w:ascii="Arial" w:hAnsi="Arial" w:cs="Arial"/>
          <w:sz w:val="20"/>
          <w:szCs w:val="20"/>
        </w:rPr>
      </w:pPr>
    </w:p>
    <w:p w:rsidR="00E56666" w:rsidRPr="00397646" w:rsidRDefault="00E56666" w:rsidP="00E56666">
      <w:pPr>
        <w:rPr>
          <w:rFonts w:ascii="Arial" w:hAnsi="Arial" w:cs="Arial"/>
          <w:sz w:val="20"/>
          <w:szCs w:val="20"/>
        </w:rPr>
      </w:pPr>
    </w:p>
    <w:p w:rsidR="002927FB" w:rsidRPr="002927FB" w:rsidRDefault="002927FB" w:rsidP="002927FB">
      <w:pPr>
        <w:rPr>
          <w:rFonts w:ascii="Arial" w:hAnsi="Arial" w:cs="Arial"/>
          <w:sz w:val="20"/>
          <w:szCs w:val="20"/>
        </w:rPr>
      </w:pPr>
      <w:r w:rsidRPr="002927FB">
        <w:rPr>
          <w:rFonts w:ascii="Arial" w:hAnsi="Arial" w:cs="Arial"/>
          <w:sz w:val="20"/>
          <w:szCs w:val="20"/>
        </w:rPr>
        <w:lastRenderedPageBreak/>
        <w:t>:</w:t>
      </w:r>
    </w:p>
    <w:p w:rsidR="00F13E3C" w:rsidRPr="002927FB" w:rsidRDefault="00F13E3C" w:rsidP="00F13E3C">
      <w:pPr>
        <w:rPr>
          <w:rFonts w:ascii="Arial" w:hAnsi="Arial" w:cs="Arial"/>
          <w:b/>
          <w:sz w:val="20"/>
          <w:szCs w:val="20"/>
          <w:u w:val="single"/>
        </w:rPr>
      </w:pPr>
      <w:r w:rsidRPr="002927FB">
        <w:rPr>
          <w:rFonts w:ascii="Arial" w:hAnsi="Arial" w:cs="Arial"/>
          <w:b/>
          <w:sz w:val="20"/>
          <w:szCs w:val="20"/>
          <w:u w:val="single"/>
        </w:rPr>
        <w:t>REPORT OF THE EXECUTIVE DIRECTOR</w:t>
      </w:r>
    </w:p>
    <w:p w:rsidR="00F13E3C" w:rsidRPr="002927FB" w:rsidRDefault="00F13E3C" w:rsidP="00F13E3C">
      <w:pPr>
        <w:rPr>
          <w:rFonts w:ascii="Arial" w:hAnsi="Arial" w:cs="Arial"/>
          <w:b/>
          <w:sz w:val="20"/>
          <w:szCs w:val="20"/>
          <w:u w:val="single"/>
        </w:rPr>
      </w:pPr>
    </w:p>
    <w:p w:rsidR="00F13E3C" w:rsidRPr="002927FB" w:rsidRDefault="00F13E3C" w:rsidP="00F13E3C">
      <w:pPr>
        <w:rPr>
          <w:rFonts w:ascii="Arial" w:hAnsi="Arial" w:cs="Arial"/>
          <w:sz w:val="20"/>
          <w:szCs w:val="20"/>
        </w:rPr>
      </w:pPr>
      <w:r w:rsidRPr="002927FB">
        <w:rPr>
          <w:rFonts w:ascii="Arial" w:hAnsi="Arial" w:cs="Arial"/>
          <w:sz w:val="20"/>
          <w:szCs w:val="20"/>
        </w:rPr>
        <w:t>Executive Director Kathy Schalk-</w:t>
      </w:r>
      <w:r>
        <w:rPr>
          <w:rFonts w:ascii="Arial" w:hAnsi="Arial" w:cs="Arial"/>
          <w:sz w:val="20"/>
          <w:szCs w:val="20"/>
        </w:rPr>
        <w:t>Greene</w:t>
      </w:r>
      <w:r w:rsidRPr="002927FB">
        <w:rPr>
          <w:rFonts w:ascii="Arial" w:hAnsi="Arial" w:cs="Arial"/>
          <w:sz w:val="20"/>
          <w:szCs w:val="20"/>
        </w:rPr>
        <w:t xml:space="preserve"> reported on the following issues:</w:t>
      </w:r>
    </w:p>
    <w:p w:rsidR="00F13E3C" w:rsidRPr="002927FB" w:rsidRDefault="00F13E3C" w:rsidP="00F13E3C">
      <w:pPr>
        <w:rPr>
          <w:rFonts w:ascii="Arial" w:hAnsi="Arial" w:cs="Arial"/>
          <w:b/>
          <w:i/>
          <w:sz w:val="20"/>
          <w:szCs w:val="20"/>
        </w:rPr>
      </w:pPr>
      <w:r w:rsidRPr="002927FB">
        <w:rPr>
          <w:rFonts w:ascii="Arial" w:hAnsi="Arial" w:cs="Arial"/>
          <w:b/>
          <w:i/>
          <w:sz w:val="20"/>
          <w:szCs w:val="20"/>
        </w:rPr>
        <w:t>Economic Savings through Resource Sharing</w:t>
      </w:r>
    </w:p>
    <w:p w:rsidR="00F13E3C" w:rsidRDefault="00F13E3C" w:rsidP="00F13E3C">
      <w:pPr>
        <w:pStyle w:val="ListParagraph"/>
        <w:numPr>
          <w:ilvl w:val="0"/>
          <w:numId w:val="13"/>
        </w:numPr>
        <w:ind w:left="360"/>
        <w:rPr>
          <w:rFonts w:ascii="Arial" w:hAnsi="Arial" w:cs="Arial"/>
          <w:sz w:val="20"/>
          <w:szCs w:val="20"/>
        </w:rPr>
      </w:pPr>
      <w:r w:rsidRPr="002927FB">
        <w:rPr>
          <w:rFonts w:ascii="Arial" w:hAnsi="Arial" w:cs="Arial"/>
          <w:b/>
          <w:sz w:val="20"/>
          <w:szCs w:val="20"/>
        </w:rPr>
        <w:t>Delivery</w:t>
      </w:r>
      <w:r w:rsidRPr="00672149">
        <w:rPr>
          <w:rFonts w:ascii="Arial" w:hAnsi="Arial" w:cs="Arial"/>
          <w:sz w:val="20"/>
          <w:szCs w:val="20"/>
        </w:rPr>
        <w:t>. Met</w:t>
      </w:r>
      <w:r>
        <w:rPr>
          <w:rFonts w:ascii="Arial" w:hAnsi="Arial" w:cs="Arial"/>
          <w:sz w:val="20"/>
          <w:szCs w:val="20"/>
        </w:rPr>
        <w:t xml:space="preserve"> with Delivery Taskforce July26 and contacted absent members by phone.  Then met with Dynamex, surveyed membership and discussed results of survey with Dynamex.</w:t>
      </w:r>
    </w:p>
    <w:p w:rsidR="00F13E3C" w:rsidRPr="002927FB" w:rsidRDefault="00F13E3C" w:rsidP="00F13E3C">
      <w:pPr>
        <w:pStyle w:val="ListParagraph"/>
        <w:numPr>
          <w:ilvl w:val="0"/>
          <w:numId w:val="13"/>
        </w:num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Discounts</w:t>
      </w:r>
      <w:r w:rsidRPr="00672149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 Jessica reported on current and future discount offerings.</w:t>
      </w:r>
    </w:p>
    <w:p w:rsidR="00F13E3C" w:rsidRPr="002927FB" w:rsidRDefault="00F13E3C" w:rsidP="00F13E3C">
      <w:pPr>
        <w:pStyle w:val="ListParagraph"/>
        <w:ind w:left="0"/>
        <w:rPr>
          <w:rFonts w:ascii="Arial" w:hAnsi="Arial" w:cs="Arial"/>
          <w:sz w:val="20"/>
          <w:szCs w:val="20"/>
        </w:rPr>
      </w:pPr>
      <w:r w:rsidRPr="002927FB">
        <w:rPr>
          <w:rFonts w:ascii="Arial" w:hAnsi="Arial" w:cs="Arial"/>
          <w:b/>
          <w:i/>
          <w:sz w:val="20"/>
          <w:szCs w:val="20"/>
        </w:rPr>
        <w:t>Advocacy, Collaboration, and Partnerships</w:t>
      </w:r>
      <w:r w:rsidRPr="002927FB">
        <w:rPr>
          <w:rFonts w:ascii="Arial" w:hAnsi="Arial" w:cs="Arial"/>
          <w:b/>
          <w:sz w:val="20"/>
          <w:szCs w:val="20"/>
        </w:rPr>
        <w:t>.</w:t>
      </w:r>
      <w:r w:rsidRPr="002927FB">
        <w:rPr>
          <w:rFonts w:ascii="Arial" w:hAnsi="Arial" w:cs="Arial"/>
          <w:sz w:val="20"/>
          <w:szCs w:val="20"/>
        </w:rPr>
        <w:t xml:space="preserve">  </w:t>
      </w:r>
    </w:p>
    <w:p w:rsidR="00F13E3C" w:rsidRPr="002927FB" w:rsidRDefault="00F13E3C" w:rsidP="00F13E3C">
      <w:pPr>
        <w:pStyle w:val="ListParagraph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2927FB">
        <w:rPr>
          <w:rFonts w:ascii="Arial" w:hAnsi="Arial" w:cs="Arial"/>
          <w:b/>
          <w:sz w:val="20"/>
          <w:szCs w:val="20"/>
        </w:rPr>
        <w:t xml:space="preserve">Advocacy.  </w:t>
      </w:r>
      <w:r>
        <w:rPr>
          <w:rFonts w:ascii="Arial" w:hAnsi="Arial" w:cs="Arial"/>
          <w:sz w:val="20"/>
          <w:szCs w:val="20"/>
        </w:rPr>
        <w:t>Kathy Schalk Greene attended the NJLA Public Policy meetings in July and August.  She was appointed to the NJLA Public Policy Committee for 2016-17.  She also met with State Librarian Mary Chute and NJLA President Chris Carbone,</w:t>
      </w:r>
    </w:p>
    <w:p w:rsidR="00F13E3C" w:rsidRPr="009F6617" w:rsidRDefault="00F13E3C" w:rsidP="00F13E3C">
      <w:pPr>
        <w:pStyle w:val="ListParagraph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2927FB">
        <w:rPr>
          <w:rFonts w:ascii="Arial" w:hAnsi="Arial" w:cs="Arial"/>
          <w:b/>
          <w:sz w:val="20"/>
          <w:szCs w:val="20"/>
        </w:rPr>
        <w:t xml:space="preserve">Collaboration.  </w:t>
      </w:r>
    </w:p>
    <w:p w:rsidR="00F13E3C" w:rsidRDefault="00F13E3C" w:rsidP="00F13E3C">
      <w:pPr>
        <w:pStyle w:val="ListParagraph"/>
        <w:numPr>
          <w:ilvl w:val="1"/>
          <w:numId w:val="2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Kathy attended the VALE Members Council in July at which time FY17 budget was approved without VALID funding.  VALE voted to return to LLNJ the $40,000 given to support the project.</w:t>
      </w:r>
    </w:p>
    <w:p w:rsidR="00F13E3C" w:rsidRDefault="00F13E3C" w:rsidP="00F13E3C">
      <w:pPr>
        <w:pStyle w:val="ListParagraph"/>
        <w:numPr>
          <w:ilvl w:val="1"/>
          <w:numId w:val="2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Michelle Stricker at the State Library coordinated meetings of the mental health and library communities to discuss joint training for library staff.</w:t>
      </w:r>
    </w:p>
    <w:p w:rsidR="00F13E3C" w:rsidRPr="000A0CD9" w:rsidRDefault="00F13E3C" w:rsidP="00F13E3C">
      <w:pPr>
        <w:pStyle w:val="ListParagraph"/>
        <w:numPr>
          <w:ilvl w:val="1"/>
          <w:numId w:val="2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Kathy met with Mary Chute and the NJLA president at their regular lunch meeting.</w:t>
      </w:r>
    </w:p>
    <w:p w:rsidR="00F13E3C" w:rsidRPr="002927FB" w:rsidRDefault="00F13E3C" w:rsidP="00F13E3C">
      <w:pPr>
        <w:pStyle w:val="ListParagraph"/>
        <w:numPr>
          <w:ilvl w:val="0"/>
          <w:numId w:val="13"/>
        </w:numPr>
        <w:ind w:left="360"/>
        <w:rPr>
          <w:rFonts w:ascii="Arial" w:hAnsi="Arial" w:cs="Arial"/>
          <w:sz w:val="20"/>
          <w:szCs w:val="20"/>
        </w:rPr>
      </w:pPr>
      <w:r w:rsidRPr="002927FB">
        <w:rPr>
          <w:rFonts w:ascii="Arial" w:hAnsi="Arial" w:cs="Arial"/>
          <w:b/>
          <w:sz w:val="20"/>
          <w:szCs w:val="20"/>
        </w:rPr>
        <w:t xml:space="preserve">Projects.  </w:t>
      </w:r>
    </w:p>
    <w:p w:rsidR="00F13E3C" w:rsidRPr="002927FB" w:rsidRDefault="00F13E3C" w:rsidP="00F13E3C">
      <w:pPr>
        <w:pStyle w:val="ListParagraph"/>
        <w:numPr>
          <w:ilvl w:val="1"/>
          <w:numId w:val="13"/>
        </w:numPr>
        <w:ind w:left="1080"/>
        <w:rPr>
          <w:rFonts w:ascii="Arial" w:hAnsi="Arial" w:cs="Arial"/>
          <w:sz w:val="20"/>
          <w:szCs w:val="20"/>
        </w:rPr>
      </w:pPr>
      <w:r w:rsidRPr="002927FB">
        <w:rPr>
          <w:rFonts w:ascii="Arial" w:hAnsi="Arial" w:cs="Arial"/>
          <w:i/>
          <w:sz w:val="20"/>
          <w:szCs w:val="20"/>
        </w:rPr>
        <w:t>MentorNJ.</w:t>
      </w:r>
      <w:r w:rsidRPr="002927FB"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Mi Sun Lyu and the team continue working to promote MentorNJ and plan Fall 2016 programs. Plans for the networking event on November 9 at the Monroe Public Library were discussed.</w:t>
      </w:r>
    </w:p>
    <w:p w:rsidR="00F13E3C" w:rsidRPr="002927FB" w:rsidRDefault="00F13E3C" w:rsidP="00F13E3C">
      <w:pPr>
        <w:pStyle w:val="ListParagraph"/>
        <w:numPr>
          <w:ilvl w:val="1"/>
          <w:numId w:val="13"/>
        </w:numPr>
        <w:ind w:left="1080"/>
        <w:rPr>
          <w:rFonts w:ascii="Arial" w:hAnsi="Arial" w:cs="Arial"/>
          <w:sz w:val="20"/>
          <w:szCs w:val="20"/>
        </w:rPr>
      </w:pPr>
      <w:r w:rsidRPr="002927FB">
        <w:rPr>
          <w:rFonts w:ascii="Arial" w:hAnsi="Arial" w:cs="Arial"/>
          <w:i/>
          <w:sz w:val="20"/>
          <w:szCs w:val="20"/>
        </w:rPr>
        <w:t>Diversity Resources Online.</w:t>
      </w:r>
      <w:r w:rsidRPr="002927FB">
        <w:rPr>
          <w:rFonts w:ascii="Arial" w:hAnsi="Arial" w:cs="Arial"/>
          <w:sz w:val="20"/>
          <w:szCs w:val="20"/>
        </w:rPr>
        <w:t xml:space="preserve">  Mi-Sun Lyu continues to administer the site.</w:t>
      </w:r>
    </w:p>
    <w:p w:rsidR="00F13E3C" w:rsidRPr="00F45D5F" w:rsidRDefault="00F13E3C" w:rsidP="00F13E3C">
      <w:pPr>
        <w:pStyle w:val="ListParagraph"/>
        <w:numPr>
          <w:ilvl w:val="1"/>
          <w:numId w:val="13"/>
        </w:numPr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LibraryLinkNJ Podcast:  </w:t>
      </w:r>
      <w:r w:rsidRPr="00F45D5F">
        <w:rPr>
          <w:rFonts w:ascii="Arial" w:hAnsi="Arial" w:cs="Arial"/>
          <w:sz w:val="20"/>
          <w:szCs w:val="20"/>
        </w:rPr>
        <w:t>Joanne R</w:t>
      </w:r>
      <w:r>
        <w:rPr>
          <w:rFonts w:ascii="Arial" w:hAnsi="Arial" w:cs="Arial"/>
          <w:sz w:val="20"/>
          <w:szCs w:val="20"/>
        </w:rPr>
        <w:t>oukens purchased recording equipment and Sophie Brookover began the planning phase.</w:t>
      </w:r>
    </w:p>
    <w:p w:rsidR="00F13E3C" w:rsidRPr="002927FB" w:rsidRDefault="00F13E3C" w:rsidP="00F13E3C">
      <w:pPr>
        <w:rPr>
          <w:rFonts w:ascii="Arial" w:hAnsi="Arial" w:cs="Arial"/>
          <w:b/>
          <w:i/>
          <w:sz w:val="20"/>
          <w:szCs w:val="20"/>
        </w:rPr>
      </w:pPr>
      <w:r w:rsidRPr="002927FB">
        <w:rPr>
          <w:rFonts w:ascii="Arial" w:hAnsi="Arial" w:cs="Arial"/>
          <w:b/>
          <w:i/>
          <w:sz w:val="20"/>
          <w:szCs w:val="20"/>
        </w:rPr>
        <w:t>Knowledge, Skills and Professional Growth</w:t>
      </w:r>
    </w:p>
    <w:p w:rsidR="00F13E3C" w:rsidRDefault="00F13E3C" w:rsidP="00F13E3C">
      <w:pPr>
        <w:pStyle w:val="ListParagraph"/>
        <w:numPr>
          <w:ilvl w:val="0"/>
          <w:numId w:val="13"/>
        </w:numPr>
        <w:ind w:left="360"/>
        <w:rPr>
          <w:rFonts w:ascii="Arial" w:hAnsi="Arial" w:cs="Arial"/>
          <w:sz w:val="20"/>
          <w:szCs w:val="20"/>
        </w:rPr>
      </w:pPr>
      <w:r w:rsidRPr="002927FB">
        <w:rPr>
          <w:rFonts w:ascii="Arial" w:hAnsi="Arial" w:cs="Arial"/>
          <w:b/>
          <w:sz w:val="20"/>
          <w:szCs w:val="20"/>
        </w:rPr>
        <w:t>Continuing Education.</w:t>
      </w:r>
      <w:r w:rsidRPr="002927FB">
        <w:rPr>
          <w:rFonts w:ascii="Arial" w:hAnsi="Arial" w:cs="Arial"/>
          <w:sz w:val="20"/>
          <w:szCs w:val="20"/>
        </w:rPr>
        <w:t xml:space="preserve">  Joanne Roukens reported on the continuing education offerings </w:t>
      </w:r>
      <w:r>
        <w:rPr>
          <w:rFonts w:ascii="Arial" w:hAnsi="Arial" w:cs="Arial"/>
          <w:sz w:val="20"/>
          <w:szCs w:val="20"/>
        </w:rPr>
        <w:t xml:space="preserve">and activities </w:t>
      </w:r>
      <w:r w:rsidRPr="002927FB">
        <w:rPr>
          <w:rFonts w:ascii="Arial" w:hAnsi="Arial" w:cs="Arial"/>
          <w:sz w:val="20"/>
          <w:szCs w:val="20"/>
        </w:rPr>
        <w:t>for members.</w:t>
      </w:r>
    </w:p>
    <w:p w:rsidR="00F13E3C" w:rsidRPr="002927FB" w:rsidRDefault="00F13E3C" w:rsidP="00F13E3C">
      <w:pPr>
        <w:pStyle w:val="ListParagraph"/>
        <w:numPr>
          <w:ilvl w:val="0"/>
          <w:numId w:val="13"/>
        </w:num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CE Workshops Attended.</w:t>
      </w:r>
      <w:r>
        <w:rPr>
          <w:rFonts w:ascii="Arial" w:hAnsi="Arial" w:cs="Arial"/>
          <w:sz w:val="20"/>
          <w:szCs w:val="20"/>
        </w:rPr>
        <w:t xml:space="preserve">  Workshops attended by staff were highlighted.</w:t>
      </w:r>
    </w:p>
    <w:p w:rsidR="00F13E3C" w:rsidRPr="002927FB" w:rsidRDefault="00F13E3C" w:rsidP="00F13E3C">
      <w:pPr>
        <w:rPr>
          <w:rFonts w:ascii="Arial" w:hAnsi="Arial" w:cs="Arial"/>
          <w:sz w:val="20"/>
          <w:szCs w:val="20"/>
        </w:rPr>
      </w:pPr>
      <w:r w:rsidRPr="002927FB">
        <w:rPr>
          <w:rFonts w:ascii="Arial" w:hAnsi="Arial" w:cs="Arial"/>
          <w:b/>
          <w:i/>
          <w:sz w:val="20"/>
          <w:szCs w:val="20"/>
        </w:rPr>
        <w:t>Innovation and Reinvention.</w:t>
      </w:r>
      <w:r w:rsidRPr="002927FB">
        <w:rPr>
          <w:rFonts w:ascii="Arial" w:hAnsi="Arial" w:cs="Arial"/>
          <w:sz w:val="20"/>
          <w:szCs w:val="20"/>
        </w:rPr>
        <w:t xml:space="preserve">  </w:t>
      </w:r>
    </w:p>
    <w:p w:rsidR="00F13E3C" w:rsidRPr="00BC05D6" w:rsidRDefault="00F13E3C" w:rsidP="00F13E3C">
      <w:pPr>
        <w:pStyle w:val="ListParagraph"/>
        <w:numPr>
          <w:ilvl w:val="1"/>
          <w:numId w:val="13"/>
        </w:numPr>
        <w:ind w:left="1080"/>
        <w:rPr>
          <w:rFonts w:ascii="Arial" w:hAnsi="Arial" w:cs="Arial"/>
          <w:sz w:val="20"/>
          <w:szCs w:val="20"/>
        </w:rPr>
      </w:pPr>
      <w:r w:rsidRPr="002927FB">
        <w:rPr>
          <w:rFonts w:ascii="Arial" w:hAnsi="Arial" w:cs="Arial"/>
          <w:sz w:val="20"/>
          <w:szCs w:val="20"/>
        </w:rPr>
        <w:t xml:space="preserve">Mi-Sun Lyu continues to maintain the website and will make updates as necessary.  </w:t>
      </w:r>
      <w:r w:rsidRPr="00BC05D6">
        <w:rPr>
          <w:rFonts w:ascii="Arial" w:hAnsi="Arial" w:cs="Arial"/>
          <w:sz w:val="20"/>
          <w:szCs w:val="20"/>
        </w:rPr>
        <w:tab/>
      </w:r>
    </w:p>
    <w:p w:rsidR="00F13E3C" w:rsidRPr="002927FB" w:rsidRDefault="00F13E3C" w:rsidP="00F13E3C">
      <w:pPr>
        <w:pStyle w:val="ListParagraph"/>
        <w:numPr>
          <w:ilvl w:val="1"/>
          <w:numId w:val="13"/>
        </w:numPr>
        <w:ind w:left="1080"/>
        <w:rPr>
          <w:rFonts w:ascii="Arial" w:hAnsi="Arial" w:cs="Arial"/>
          <w:sz w:val="20"/>
          <w:szCs w:val="20"/>
        </w:rPr>
      </w:pPr>
      <w:r w:rsidRPr="002927FB">
        <w:rPr>
          <w:rFonts w:ascii="Arial" w:hAnsi="Arial" w:cs="Arial"/>
          <w:sz w:val="20"/>
          <w:szCs w:val="20"/>
        </w:rPr>
        <w:t>Social Media Management activities were reported by Sophie Brookover.</w:t>
      </w:r>
    </w:p>
    <w:p w:rsidR="00F13E3C" w:rsidRPr="002927FB" w:rsidRDefault="00F13E3C" w:rsidP="00F13E3C">
      <w:pPr>
        <w:rPr>
          <w:rFonts w:ascii="Arial" w:hAnsi="Arial" w:cs="Arial"/>
          <w:b/>
          <w:i/>
          <w:sz w:val="20"/>
          <w:szCs w:val="20"/>
        </w:rPr>
      </w:pPr>
      <w:r w:rsidRPr="002927FB">
        <w:rPr>
          <w:rFonts w:ascii="Arial" w:hAnsi="Arial" w:cs="Arial"/>
          <w:b/>
          <w:i/>
          <w:sz w:val="20"/>
          <w:szCs w:val="20"/>
        </w:rPr>
        <w:t>Other Activities</w:t>
      </w:r>
    </w:p>
    <w:p w:rsidR="00F13E3C" w:rsidRDefault="00F13E3C" w:rsidP="00F13E3C">
      <w:pPr>
        <w:pStyle w:val="ListParagraph"/>
        <w:numPr>
          <w:ilvl w:val="1"/>
          <w:numId w:val="13"/>
        </w:numPr>
        <w:ind w:left="1080"/>
        <w:rPr>
          <w:rFonts w:ascii="Arial" w:hAnsi="Arial" w:cs="Arial"/>
          <w:sz w:val="20"/>
          <w:szCs w:val="20"/>
        </w:rPr>
      </w:pPr>
      <w:r w:rsidRPr="002927FB">
        <w:rPr>
          <w:rFonts w:ascii="Arial" w:hAnsi="Arial" w:cs="Arial"/>
          <w:sz w:val="20"/>
          <w:szCs w:val="20"/>
        </w:rPr>
        <w:t>Additional Staff Activities were reported.</w:t>
      </w:r>
    </w:p>
    <w:p w:rsidR="00F13E3C" w:rsidRDefault="00F13E3C" w:rsidP="00F13E3C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Upcoming Events/Offers/Happenings</w:t>
      </w:r>
    </w:p>
    <w:p w:rsidR="00F13E3C" w:rsidRDefault="00F13E3C" w:rsidP="00F13E3C">
      <w:pPr>
        <w:pStyle w:val="ListParagraph"/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r w:rsidRPr="009A00ED">
        <w:rPr>
          <w:rFonts w:ascii="Arial" w:hAnsi="Arial" w:cs="Arial"/>
          <w:sz w:val="20"/>
          <w:szCs w:val="20"/>
        </w:rPr>
        <w:t xml:space="preserve">Sophie Brookover will be co-presenting </w:t>
      </w:r>
      <w:r>
        <w:rPr>
          <w:rFonts w:ascii="Arial" w:hAnsi="Arial" w:cs="Arial"/>
          <w:sz w:val="20"/>
          <w:szCs w:val="20"/>
        </w:rPr>
        <w:t>at the Library Marketing &amp; Communications Conference in Dallas, TX, on November 16.</w:t>
      </w:r>
    </w:p>
    <w:p w:rsidR="00F13E3C" w:rsidRDefault="00F13E3C" w:rsidP="00F13E3C">
      <w:pPr>
        <w:pStyle w:val="ListParagraph"/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Joanne Roukens will be presenting at the Monroe Township Public Library on October 13.</w:t>
      </w:r>
    </w:p>
    <w:p w:rsidR="00F13E3C" w:rsidRPr="009A00ED" w:rsidRDefault="00F13E3C" w:rsidP="00F13E3C">
      <w:pPr>
        <w:pStyle w:val="ListParagraph"/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Joanne Roukens will be representing LLNJ at the NJASL Conference at Ocean Place, Long Branch, on November 17-19.</w:t>
      </w:r>
    </w:p>
    <w:p w:rsidR="00F13E3C" w:rsidRDefault="00F13E3C" w:rsidP="00F13E3C">
      <w:pPr>
        <w:rPr>
          <w:rFonts w:ascii="Arial" w:hAnsi="Arial" w:cs="Arial"/>
          <w:sz w:val="20"/>
          <w:szCs w:val="20"/>
        </w:rPr>
      </w:pPr>
    </w:p>
    <w:p w:rsidR="00F13E3C" w:rsidRDefault="00F13E3C" w:rsidP="00F13E3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Ann Wodnick</w:t>
      </w:r>
      <w:r w:rsidRPr="002927FB">
        <w:rPr>
          <w:rFonts w:ascii="Arial" w:hAnsi="Arial" w:cs="Arial"/>
          <w:sz w:val="20"/>
          <w:szCs w:val="20"/>
        </w:rPr>
        <w:t xml:space="preserve"> moved to accept the Executive Director’s Report.  </w:t>
      </w:r>
      <w:r>
        <w:rPr>
          <w:rFonts w:ascii="Arial" w:hAnsi="Arial" w:cs="Arial"/>
          <w:sz w:val="20"/>
          <w:szCs w:val="20"/>
        </w:rPr>
        <w:t>Steve Chudnick</w:t>
      </w:r>
      <w:r w:rsidRPr="002927FB">
        <w:rPr>
          <w:rFonts w:ascii="Arial" w:hAnsi="Arial" w:cs="Arial"/>
          <w:sz w:val="20"/>
          <w:szCs w:val="20"/>
        </w:rPr>
        <w:t xml:space="preserve"> seconded the motion, which passed.</w:t>
      </w:r>
    </w:p>
    <w:p w:rsidR="00F13E3C" w:rsidRPr="002927FB" w:rsidRDefault="00F13E3C" w:rsidP="00F13E3C">
      <w:pPr>
        <w:rPr>
          <w:rFonts w:ascii="Arial" w:hAnsi="Arial" w:cs="Arial"/>
          <w:sz w:val="20"/>
          <w:szCs w:val="20"/>
        </w:rPr>
      </w:pPr>
    </w:p>
    <w:p w:rsidR="00993C9B" w:rsidRPr="002927FB" w:rsidRDefault="00993C9B" w:rsidP="00993C9B">
      <w:pPr>
        <w:rPr>
          <w:rFonts w:ascii="Arial" w:hAnsi="Arial" w:cs="Arial"/>
          <w:b/>
          <w:sz w:val="20"/>
          <w:szCs w:val="20"/>
          <w:u w:val="single"/>
        </w:rPr>
      </w:pPr>
      <w:r w:rsidRPr="002927FB">
        <w:rPr>
          <w:rFonts w:ascii="Arial" w:hAnsi="Arial" w:cs="Arial"/>
          <w:b/>
          <w:sz w:val="20"/>
          <w:szCs w:val="20"/>
          <w:u w:val="single"/>
        </w:rPr>
        <w:t>NEW BUSINESS</w:t>
      </w:r>
    </w:p>
    <w:p w:rsidR="00993C9B" w:rsidRPr="002927FB" w:rsidRDefault="00993C9B" w:rsidP="00993C9B">
      <w:pPr>
        <w:rPr>
          <w:rFonts w:ascii="Arial" w:hAnsi="Arial" w:cs="Arial"/>
          <w:b/>
          <w:sz w:val="20"/>
          <w:szCs w:val="20"/>
          <w:u w:val="single"/>
        </w:rPr>
      </w:pPr>
    </w:p>
    <w:p w:rsidR="00993C9B" w:rsidRDefault="00993C9B" w:rsidP="00993C9B">
      <w:pPr>
        <w:pStyle w:val="ListParagraph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DA09CF">
        <w:rPr>
          <w:rFonts w:ascii="Arial" w:hAnsi="Arial" w:cs="Arial"/>
          <w:b/>
          <w:sz w:val="20"/>
          <w:szCs w:val="20"/>
        </w:rPr>
        <w:t xml:space="preserve">Delivery Task Force Report.  </w:t>
      </w:r>
      <w:r w:rsidRPr="00DA09CF">
        <w:rPr>
          <w:rFonts w:ascii="Arial" w:hAnsi="Arial" w:cs="Arial"/>
          <w:sz w:val="20"/>
          <w:szCs w:val="20"/>
        </w:rPr>
        <w:t>Ann Wodnick reported that the task force met</w:t>
      </w:r>
      <w:r>
        <w:rPr>
          <w:rFonts w:ascii="Arial" w:hAnsi="Arial" w:cs="Arial"/>
          <w:sz w:val="20"/>
          <w:szCs w:val="20"/>
        </w:rPr>
        <w:t>.</w:t>
      </w:r>
    </w:p>
    <w:p w:rsidR="00993C9B" w:rsidRDefault="00993C9B" w:rsidP="00993C9B">
      <w:pPr>
        <w:pStyle w:val="ListParagraph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Delivery Survey.</w:t>
      </w:r>
      <w:r>
        <w:rPr>
          <w:rFonts w:ascii="Arial" w:hAnsi="Arial" w:cs="Arial"/>
          <w:sz w:val="20"/>
          <w:szCs w:val="20"/>
        </w:rPr>
        <w:t xml:space="preserve">  Summary of the survey was shared with the board.</w:t>
      </w:r>
    </w:p>
    <w:p w:rsidR="00993C9B" w:rsidRDefault="00993C9B" w:rsidP="00993C9B">
      <w:pPr>
        <w:pStyle w:val="ListParagraph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Delivery Contract Process Renewal for 2017.</w:t>
      </w:r>
      <w:r>
        <w:rPr>
          <w:rFonts w:ascii="Arial" w:hAnsi="Arial" w:cs="Arial"/>
          <w:sz w:val="20"/>
          <w:szCs w:val="20"/>
        </w:rPr>
        <w:t xml:space="preserve">  Kathy Schalk Greene recommended to renew the contract with Dynamex. Anne Wodnick moved to renew the contract with negotiations.  Janice Cooper seconded the motion, which passed.</w:t>
      </w:r>
    </w:p>
    <w:p w:rsidR="00993C9B" w:rsidRDefault="00993C9B" w:rsidP="00993C9B">
      <w:pPr>
        <w:pStyle w:val="ListParagraph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Delivery Consultant.</w:t>
      </w:r>
      <w:r>
        <w:rPr>
          <w:rFonts w:ascii="Arial" w:hAnsi="Arial" w:cs="Arial"/>
          <w:sz w:val="20"/>
          <w:szCs w:val="20"/>
        </w:rPr>
        <w:t xml:space="preserve">  </w:t>
      </w:r>
      <w:r w:rsidRPr="00DA09C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Kathy met with the task force and reviewed candidates.  Anne Wodnick moved to contract with Greg Pr</w:t>
      </w:r>
      <w:r w:rsidR="00E24D33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vo</w:t>
      </w:r>
      <w:r w:rsidR="00E24D33">
        <w:rPr>
          <w:rFonts w:ascii="Arial" w:hAnsi="Arial" w:cs="Arial"/>
          <w:sz w:val="20"/>
          <w:szCs w:val="20"/>
        </w:rPr>
        <w:t>nitz</w:t>
      </w:r>
      <w:r>
        <w:rPr>
          <w:rFonts w:ascii="Arial" w:hAnsi="Arial" w:cs="Arial"/>
          <w:sz w:val="20"/>
          <w:szCs w:val="20"/>
        </w:rPr>
        <w:t xml:space="preserve"> in the amount of $8000 with a timeline of October to March 17.  Lynn Pascale seconded the motion, which passed.</w:t>
      </w:r>
    </w:p>
    <w:p w:rsidR="00993C9B" w:rsidRPr="00CC2EE7" w:rsidRDefault="00993C9B" w:rsidP="00993C9B">
      <w:pPr>
        <w:pStyle w:val="ListParagraph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Line Revisions  for FY17.</w:t>
      </w:r>
      <w:r>
        <w:rPr>
          <w:rFonts w:ascii="Arial" w:hAnsi="Arial" w:cs="Arial"/>
          <w:sz w:val="20"/>
          <w:szCs w:val="20"/>
        </w:rPr>
        <w:t xml:space="preserve">  Kathy Schalk-Greene requested an increase in expense items to include Delivery consultant </w:t>
      </w:r>
      <w:r w:rsidR="00E24D33">
        <w:rPr>
          <w:rFonts w:ascii="Arial" w:hAnsi="Arial" w:cs="Arial"/>
          <w:sz w:val="20"/>
          <w:szCs w:val="20"/>
        </w:rPr>
        <w:t>and an increase for the Strategic Plan consultant for</w:t>
      </w:r>
      <w:r>
        <w:rPr>
          <w:rFonts w:ascii="Arial" w:hAnsi="Arial" w:cs="Arial"/>
          <w:sz w:val="20"/>
          <w:szCs w:val="20"/>
        </w:rPr>
        <w:t xml:space="preserve"> the total amount of $23,000.  Rajna Das moved to make the change and Anne </w:t>
      </w:r>
      <w:r w:rsidRPr="00CC2EE7">
        <w:rPr>
          <w:rFonts w:ascii="Arial" w:hAnsi="Arial" w:cs="Arial"/>
          <w:sz w:val="20"/>
          <w:szCs w:val="20"/>
        </w:rPr>
        <w:t>Wodnick seconded the motion, which passed.</w:t>
      </w:r>
    </w:p>
    <w:p w:rsidR="00993C9B" w:rsidRPr="00DA09CF" w:rsidRDefault="00993C9B" w:rsidP="00993C9B">
      <w:pPr>
        <w:pStyle w:val="ListParagraph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Bylaws Review Process Overview.</w:t>
      </w:r>
      <w:r>
        <w:rPr>
          <w:rFonts w:ascii="Arial" w:hAnsi="Arial" w:cs="Arial"/>
          <w:sz w:val="20"/>
          <w:szCs w:val="20"/>
        </w:rPr>
        <w:t xml:space="preserve">  Kathy Schalk-Greene reported to the board that the Bylaws need to be reviewed every three years.  She asked the committee to review the Bylaws and recommend any necessary changes.</w:t>
      </w:r>
    </w:p>
    <w:p w:rsidR="00993C9B" w:rsidRPr="002927FB" w:rsidRDefault="00993C9B" w:rsidP="00993C9B">
      <w:pPr>
        <w:rPr>
          <w:rFonts w:ascii="Arial" w:hAnsi="Arial" w:cs="Arial"/>
          <w:sz w:val="20"/>
          <w:szCs w:val="20"/>
        </w:rPr>
      </w:pPr>
    </w:p>
    <w:p w:rsidR="00993C9B" w:rsidRPr="002927FB" w:rsidRDefault="00993C9B" w:rsidP="00993C9B">
      <w:pPr>
        <w:rPr>
          <w:rFonts w:ascii="Arial" w:hAnsi="Arial" w:cs="Arial"/>
          <w:sz w:val="20"/>
          <w:szCs w:val="20"/>
        </w:rPr>
      </w:pPr>
      <w:r w:rsidRPr="002927FB">
        <w:rPr>
          <w:rFonts w:ascii="Arial" w:hAnsi="Arial" w:cs="Arial"/>
          <w:b/>
          <w:sz w:val="20"/>
          <w:szCs w:val="20"/>
          <w:u w:val="single"/>
        </w:rPr>
        <w:t xml:space="preserve">AGENDA ITEMS FOR NEXT MEETING </w:t>
      </w:r>
      <w:r w:rsidRPr="002927FB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online, October 20, 2016</w:t>
      </w:r>
      <w:r w:rsidRPr="002927FB">
        <w:rPr>
          <w:rFonts w:ascii="Arial" w:hAnsi="Arial" w:cs="Arial"/>
          <w:sz w:val="20"/>
          <w:szCs w:val="20"/>
        </w:rPr>
        <w:t>)</w:t>
      </w:r>
    </w:p>
    <w:p w:rsidR="00993C9B" w:rsidRPr="002927FB" w:rsidRDefault="00993C9B" w:rsidP="00993C9B">
      <w:pPr>
        <w:rPr>
          <w:rFonts w:ascii="Arial" w:hAnsi="Arial" w:cs="Arial"/>
          <w:sz w:val="20"/>
          <w:szCs w:val="20"/>
        </w:rPr>
      </w:pPr>
    </w:p>
    <w:p w:rsidR="00993C9B" w:rsidRPr="002927FB" w:rsidRDefault="00993C9B" w:rsidP="00993C9B">
      <w:pPr>
        <w:rPr>
          <w:rFonts w:ascii="Arial" w:hAnsi="Arial" w:cs="Arial"/>
          <w:sz w:val="20"/>
          <w:szCs w:val="20"/>
        </w:rPr>
      </w:pPr>
      <w:r w:rsidRPr="002927F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FY2016 Audit</w:t>
      </w:r>
    </w:p>
    <w:p w:rsidR="00993C9B" w:rsidRPr="002927FB" w:rsidRDefault="00993C9B" w:rsidP="00993C9B">
      <w:pPr>
        <w:ind w:firstLine="720"/>
        <w:rPr>
          <w:rFonts w:ascii="Arial" w:hAnsi="Arial" w:cs="Arial"/>
          <w:sz w:val="20"/>
          <w:szCs w:val="20"/>
        </w:rPr>
      </w:pPr>
    </w:p>
    <w:p w:rsidR="00993C9B" w:rsidRPr="002927FB" w:rsidRDefault="00993C9B" w:rsidP="00993C9B">
      <w:pPr>
        <w:rPr>
          <w:rFonts w:ascii="Arial" w:hAnsi="Arial" w:cs="Arial"/>
          <w:b/>
          <w:sz w:val="20"/>
          <w:szCs w:val="20"/>
          <w:u w:val="single"/>
        </w:rPr>
      </w:pPr>
      <w:r w:rsidRPr="002927FB">
        <w:rPr>
          <w:rFonts w:ascii="Arial" w:hAnsi="Arial" w:cs="Arial"/>
          <w:b/>
          <w:sz w:val="20"/>
          <w:szCs w:val="20"/>
          <w:u w:val="single"/>
        </w:rPr>
        <w:t>ADJOURNMENT</w:t>
      </w:r>
    </w:p>
    <w:p w:rsidR="00993C9B" w:rsidRPr="002927FB" w:rsidRDefault="00993C9B" w:rsidP="00993C9B">
      <w:pPr>
        <w:rPr>
          <w:rFonts w:ascii="Arial" w:hAnsi="Arial" w:cs="Arial"/>
          <w:b/>
          <w:sz w:val="20"/>
          <w:szCs w:val="20"/>
          <w:u w:val="single"/>
        </w:rPr>
      </w:pPr>
    </w:p>
    <w:p w:rsidR="00993C9B" w:rsidRPr="002927FB" w:rsidRDefault="00993C9B" w:rsidP="00993C9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Michelle McGreivey</w:t>
      </w:r>
      <w:r w:rsidRPr="002927FB">
        <w:rPr>
          <w:rFonts w:ascii="Arial" w:hAnsi="Arial" w:cs="Arial"/>
          <w:sz w:val="20"/>
          <w:szCs w:val="20"/>
        </w:rPr>
        <w:t xml:space="preserve"> moved to adjourn the meeting.  </w:t>
      </w:r>
      <w:r>
        <w:rPr>
          <w:rFonts w:ascii="Arial" w:hAnsi="Arial" w:cs="Arial"/>
          <w:sz w:val="20"/>
          <w:szCs w:val="20"/>
        </w:rPr>
        <w:t>Janice Cooper</w:t>
      </w:r>
      <w:r w:rsidRPr="002927FB">
        <w:rPr>
          <w:rFonts w:ascii="Arial" w:hAnsi="Arial" w:cs="Arial"/>
          <w:sz w:val="20"/>
          <w:szCs w:val="20"/>
        </w:rPr>
        <w:t xml:space="preserve"> seconded the motion, which passed.  The meeting was adjourned </w:t>
      </w:r>
      <w:r w:rsidRPr="00CC2EE7">
        <w:rPr>
          <w:rFonts w:ascii="Arial" w:hAnsi="Arial" w:cs="Arial"/>
          <w:sz w:val="20"/>
          <w:szCs w:val="20"/>
        </w:rPr>
        <w:t xml:space="preserve">at </w:t>
      </w:r>
      <w:r w:rsidR="00CC2EE7" w:rsidRPr="00CC2EE7">
        <w:rPr>
          <w:rFonts w:ascii="Arial" w:hAnsi="Arial" w:cs="Arial"/>
          <w:color w:val="000000" w:themeColor="text1"/>
          <w:sz w:val="20"/>
          <w:szCs w:val="20"/>
        </w:rPr>
        <w:t>3:3</w:t>
      </w:r>
      <w:r w:rsidR="00E24D33">
        <w:rPr>
          <w:rFonts w:ascii="Arial" w:hAnsi="Arial" w:cs="Arial"/>
          <w:color w:val="000000" w:themeColor="text1"/>
          <w:sz w:val="20"/>
          <w:szCs w:val="20"/>
        </w:rPr>
        <w:t>7</w:t>
      </w:r>
      <w:r w:rsidR="00CC2EE7" w:rsidRPr="00CC2EE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CC2EE7">
        <w:rPr>
          <w:rFonts w:ascii="Arial" w:hAnsi="Arial" w:cs="Arial"/>
          <w:sz w:val="20"/>
          <w:szCs w:val="20"/>
        </w:rPr>
        <w:t>p</w:t>
      </w:r>
      <w:r w:rsidRPr="002927FB">
        <w:rPr>
          <w:rFonts w:ascii="Arial" w:hAnsi="Arial" w:cs="Arial"/>
          <w:sz w:val="20"/>
          <w:szCs w:val="20"/>
        </w:rPr>
        <w:t>.m.</w:t>
      </w:r>
    </w:p>
    <w:p w:rsidR="00993C9B" w:rsidRPr="002927FB" w:rsidRDefault="00993C9B" w:rsidP="00993C9B">
      <w:pPr>
        <w:rPr>
          <w:rFonts w:ascii="Arial" w:hAnsi="Arial" w:cs="Arial"/>
          <w:sz w:val="20"/>
          <w:szCs w:val="20"/>
        </w:rPr>
      </w:pPr>
    </w:p>
    <w:p w:rsidR="00993C9B" w:rsidRPr="002927FB" w:rsidRDefault="00993C9B" w:rsidP="00993C9B">
      <w:pPr>
        <w:rPr>
          <w:rFonts w:ascii="Arial" w:hAnsi="Arial" w:cs="Arial"/>
          <w:sz w:val="20"/>
          <w:szCs w:val="20"/>
        </w:rPr>
      </w:pPr>
      <w:r w:rsidRPr="002927FB">
        <w:rPr>
          <w:rFonts w:ascii="Arial" w:hAnsi="Arial" w:cs="Arial"/>
          <w:sz w:val="20"/>
          <w:szCs w:val="20"/>
        </w:rPr>
        <w:t>Respectfully submitted,</w:t>
      </w:r>
    </w:p>
    <w:p w:rsidR="00993C9B" w:rsidRPr="002927FB" w:rsidRDefault="00993C9B" w:rsidP="00993C9B">
      <w:pPr>
        <w:rPr>
          <w:rFonts w:ascii="Arial" w:hAnsi="Arial" w:cs="Arial"/>
          <w:sz w:val="20"/>
          <w:szCs w:val="20"/>
        </w:rPr>
      </w:pPr>
    </w:p>
    <w:p w:rsidR="00993C9B" w:rsidRPr="002927FB" w:rsidRDefault="00993C9B" w:rsidP="00993C9B">
      <w:pPr>
        <w:rPr>
          <w:rFonts w:ascii="Arial" w:hAnsi="Arial" w:cs="Arial"/>
          <w:sz w:val="20"/>
          <w:szCs w:val="20"/>
        </w:rPr>
      </w:pPr>
    </w:p>
    <w:p w:rsidR="00993C9B" w:rsidRPr="002927FB" w:rsidRDefault="00993C9B" w:rsidP="00993C9B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993C9B" w:rsidRPr="002927FB" w:rsidRDefault="00993C9B" w:rsidP="00993C9B">
      <w:pPr>
        <w:rPr>
          <w:rFonts w:ascii="Arial" w:hAnsi="Arial" w:cs="Arial"/>
          <w:sz w:val="20"/>
          <w:szCs w:val="20"/>
        </w:rPr>
      </w:pPr>
      <w:r w:rsidRPr="002927FB">
        <w:rPr>
          <w:rFonts w:ascii="Arial" w:hAnsi="Arial" w:cs="Arial"/>
          <w:sz w:val="20"/>
          <w:szCs w:val="20"/>
        </w:rPr>
        <w:t>Lynn Pascale, Secretary</w:t>
      </w:r>
    </w:p>
    <w:p w:rsidR="00993C9B" w:rsidRPr="002927FB" w:rsidRDefault="00993C9B" w:rsidP="00993C9B">
      <w:pPr>
        <w:rPr>
          <w:rFonts w:ascii="Arial" w:hAnsi="Arial" w:cs="Arial"/>
          <w:sz w:val="20"/>
          <w:szCs w:val="20"/>
        </w:rPr>
      </w:pPr>
    </w:p>
    <w:sectPr w:rsidR="00993C9B" w:rsidRPr="002927FB" w:rsidSect="008912D4">
      <w:headerReference w:type="default" r:id="rId10"/>
      <w:footerReference w:type="default" r:id="rId11"/>
      <w:pgSz w:w="12240" w:h="15840"/>
      <w:pgMar w:top="18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D11" w:rsidRDefault="00185D11" w:rsidP="0047550B">
      <w:r>
        <w:separator/>
      </w:r>
    </w:p>
  </w:endnote>
  <w:endnote w:type="continuationSeparator" w:id="0">
    <w:p w:rsidR="00185D11" w:rsidRDefault="00185D11" w:rsidP="00475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67364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912D4" w:rsidRDefault="008912D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60C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912D4" w:rsidRDefault="008912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D11" w:rsidRDefault="00185D11" w:rsidP="0047550B">
      <w:r>
        <w:separator/>
      </w:r>
    </w:p>
  </w:footnote>
  <w:footnote w:type="continuationSeparator" w:id="0">
    <w:p w:rsidR="00185D11" w:rsidRDefault="00185D11" w:rsidP="004755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A32" w:rsidRDefault="00461A32" w:rsidP="00461A32">
    <w:pPr>
      <w:pStyle w:val="Header"/>
      <w:tabs>
        <w:tab w:val="left" w:pos="657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A30A1"/>
    <w:multiLevelType w:val="hybridMultilevel"/>
    <w:tmpl w:val="711EF07E"/>
    <w:lvl w:ilvl="0" w:tplc="DD9094D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E0299F"/>
    <w:multiLevelType w:val="hybridMultilevel"/>
    <w:tmpl w:val="E80C9D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E83163"/>
    <w:multiLevelType w:val="hybridMultilevel"/>
    <w:tmpl w:val="E63052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F74A4E"/>
    <w:multiLevelType w:val="hybridMultilevel"/>
    <w:tmpl w:val="CDF6DFBC"/>
    <w:lvl w:ilvl="0" w:tplc="2D0A5F9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5C7AE3"/>
    <w:multiLevelType w:val="hybridMultilevel"/>
    <w:tmpl w:val="FDDA4664"/>
    <w:lvl w:ilvl="0" w:tplc="2D0A5F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D9094D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14782A"/>
    <w:multiLevelType w:val="hybridMultilevel"/>
    <w:tmpl w:val="5BE27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6C1919"/>
    <w:multiLevelType w:val="hybridMultilevel"/>
    <w:tmpl w:val="2ADEE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9B208A"/>
    <w:multiLevelType w:val="hybridMultilevel"/>
    <w:tmpl w:val="F89287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F895F0F"/>
    <w:multiLevelType w:val="hybridMultilevel"/>
    <w:tmpl w:val="11681C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08E6FC6"/>
    <w:multiLevelType w:val="hybridMultilevel"/>
    <w:tmpl w:val="A4D05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962DFA"/>
    <w:multiLevelType w:val="hybridMultilevel"/>
    <w:tmpl w:val="A32C4B4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90653F7"/>
    <w:multiLevelType w:val="hybridMultilevel"/>
    <w:tmpl w:val="FCCCCA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5B86FAB"/>
    <w:multiLevelType w:val="hybridMultilevel"/>
    <w:tmpl w:val="90F23A3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7890487"/>
    <w:multiLevelType w:val="hybridMultilevel"/>
    <w:tmpl w:val="CE68F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D73670"/>
    <w:multiLevelType w:val="hybridMultilevel"/>
    <w:tmpl w:val="4080E38C"/>
    <w:lvl w:ilvl="0" w:tplc="2D0A5F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C33AC4"/>
    <w:multiLevelType w:val="hybridMultilevel"/>
    <w:tmpl w:val="3D3239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48C11EE"/>
    <w:multiLevelType w:val="hybridMultilevel"/>
    <w:tmpl w:val="2EAE2AF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DD13010"/>
    <w:multiLevelType w:val="hybridMultilevel"/>
    <w:tmpl w:val="0EBCC3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664292E"/>
    <w:multiLevelType w:val="hybridMultilevel"/>
    <w:tmpl w:val="06E840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EA73376"/>
    <w:multiLevelType w:val="hybridMultilevel"/>
    <w:tmpl w:val="D6668A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4"/>
  </w:num>
  <w:num w:numId="4">
    <w:abstractNumId w:val="3"/>
  </w:num>
  <w:num w:numId="5">
    <w:abstractNumId w:val="18"/>
  </w:num>
  <w:num w:numId="6">
    <w:abstractNumId w:val="6"/>
  </w:num>
  <w:num w:numId="7">
    <w:abstractNumId w:val="13"/>
  </w:num>
  <w:num w:numId="8">
    <w:abstractNumId w:val="1"/>
  </w:num>
  <w:num w:numId="9">
    <w:abstractNumId w:val="5"/>
  </w:num>
  <w:num w:numId="10">
    <w:abstractNumId w:val="7"/>
  </w:num>
  <w:num w:numId="11">
    <w:abstractNumId w:val="2"/>
  </w:num>
  <w:num w:numId="12">
    <w:abstractNumId w:val="9"/>
  </w:num>
  <w:num w:numId="13">
    <w:abstractNumId w:val="10"/>
  </w:num>
  <w:num w:numId="14">
    <w:abstractNumId w:val="17"/>
  </w:num>
  <w:num w:numId="15">
    <w:abstractNumId w:val="8"/>
  </w:num>
  <w:num w:numId="16">
    <w:abstractNumId w:val="10"/>
  </w:num>
  <w:num w:numId="17">
    <w:abstractNumId w:val="11"/>
  </w:num>
  <w:num w:numId="18">
    <w:abstractNumId w:val="17"/>
  </w:num>
  <w:num w:numId="19">
    <w:abstractNumId w:val="8"/>
  </w:num>
  <w:num w:numId="20">
    <w:abstractNumId w:val="19"/>
  </w:num>
  <w:num w:numId="21">
    <w:abstractNumId w:val="12"/>
  </w:num>
  <w:num w:numId="22">
    <w:abstractNumId w:val="16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A8A"/>
    <w:rsid w:val="00000CCB"/>
    <w:rsid w:val="00002606"/>
    <w:rsid w:val="0001165A"/>
    <w:rsid w:val="00012B1D"/>
    <w:rsid w:val="00023A8D"/>
    <w:rsid w:val="00027414"/>
    <w:rsid w:val="00044483"/>
    <w:rsid w:val="00055545"/>
    <w:rsid w:val="00061EAE"/>
    <w:rsid w:val="00063322"/>
    <w:rsid w:val="00067DF5"/>
    <w:rsid w:val="0008316A"/>
    <w:rsid w:val="00090483"/>
    <w:rsid w:val="000A0CD9"/>
    <w:rsid w:val="000A24F5"/>
    <w:rsid w:val="000E1DD6"/>
    <w:rsid w:val="000F4F8A"/>
    <w:rsid w:val="000F7EDC"/>
    <w:rsid w:val="00102818"/>
    <w:rsid w:val="00112607"/>
    <w:rsid w:val="001231BC"/>
    <w:rsid w:val="00126030"/>
    <w:rsid w:val="00130E1B"/>
    <w:rsid w:val="00131684"/>
    <w:rsid w:val="00152E6D"/>
    <w:rsid w:val="00162D16"/>
    <w:rsid w:val="00162FD7"/>
    <w:rsid w:val="00163713"/>
    <w:rsid w:val="001646F3"/>
    <w:rsid w:val="00185D11"/>
    <w:rsid w:val="0019635D"/>
    <w:rsid w:val="001A4EA3"/>
    <w:rsid w:val="001A7A99"/>
    <w:rsid w:val="001B30F0"/>
    <w:rsid w:val="001C1DC8"/>
    <w:rsid w:val="001C39A3"/>
    <w:rsid w:val="001C3C3C"/>
    <w:rsid w:val="001D5238"/>
    <w:rsid w:val="001D7570"/>
    <w:rsid w:val="001E0C2E"/>
    <w:rsid w:val="001F479E"/>
    <w:rsid w:val="002147D0"/>
    <w:rsid w:val="0024092F"/>
    <w:rsid w:val="002469DD"/>
    <w:rsid w:val="0026059D"/>
    <w:rsid w:val="002667BA"/>
    <w:rsid w:val="0028321E"/>
    <w:rsid w:val="00283532"/>
    <w:rsid w:val="00290011"/>
    <w:rsid w:val="002927FB"/>
    <w:rsid w:val="00296B6F"/>
    <w:rsid w:val="002A1A19"/>
    <w:rsid w:val="002B3620"/>
    <w:rsid w:val="002C432C"/>
    <w:rsid w:val="002C6326"/>
    <w:rsid w:val="002C67B7"/>
    <w:rsid w:val="00327ADA"/>
    <w:rsid w:val="00333A1C"/>
    <w:rsid w:val="0035753E"/>
    <w:rsid w:val="00357BCC"/>
    <w:rsid w:val="0036288F"/>
    <w:rsid w:val="00362A8A"/>
    <w:rsid w:val="0037773A"/>
    <w:rsid w:val="0038559D"/>
    <w:rsid w:val="003871F8"/>
    <w:rsid w:val="00397646"/>
    <w:rsid w:val="003A133E"/>
    <w:rsid w:val="003A62AA"/>
    <w:rsid w:val="003B5F8E"/>
    <w:rsid w:val="003E21A7"/>
    <w:rsid w:val="003E2BEC"/>
    <w:rsid w:val="00415013"/>
    <w:rsid w:val="00423BC7"/>
    <w:rsid w:val="00442885"/>
    <w:rsid w:val="00444478"/>
    <w:rsid w:val="00453E80"/>
    <w:rsid w:val="00455552"/>
    <w:rsid w:val="0046148E"/>
    <w:rsid w:val="00461A32"/>
    <w:rsid w:val="00461D44"/>
    <w:rsid w:val="0047133F"/>
    <w:rsid w:val="00471939"/>
    <w:rsid w:val="0047469B"/>
    <w:rsid w:val="0047550B"/>
    <w:rsid w:val="00484AC8"/>
    <w:rsid w:val="00494342"/>
    <w:rsid w:val="004A2DB2"/>
    <w:rsid w:val="004C7D1C"/>
    <w:rsid w:val="004D05AE"/>
    <w:rsid w:val="004D3329"/>
    <w:rsid w:val="004D6339"/>
    <w:rsid w:val="004F39B8"/>
    <w:rsid w:val="00500990"/>
    <w:rsid w:val="0050661E"/>
    <w:rsid w:val="0051341E"/>
    <w:rsid w:val="00520870"/>
    <w:rsid w:val="00527299"/>
    <w:rsid w:val="00532F49"/>
    <w:rsid w:val="005576BD"/>
    <w:rsid w:val="00560B2B"/>
    <w:rsid w:val="005613FB"/>
    <w:rsid w:val="00563CF9"/>
    <w:rsid w:val="00573B0F"/>
    <w:rsid w:val="0058420D"/>
    <w:rsid w:val="00587101"/>
    <w:rsid w:val="00590C59"/>
    <w:rsid w:val="00596D2F"/>
    <w:rsid w:val="005B15B0"/>
    <w:rsid w:val="005B5E5F"/>
    <w:rsid w:val="005C361C"/>
    <w:rsid w:val="005C40C3"/>
    <w:rsid w:val="005C7AD4"/>
    <w:rsid w:val="005D200B"/>
    <w:rsid w:val="005F65DD"/>
    <w:rsid w:val="00606534"/>
    <w:rsid w:val="006171E5"/>
    <w:rsid w:val="006257B3"/>
    <w:rsid w:val="00626169"/>
    <w:rsid w:val="006451FB"/>
    <w:rsid w:val="00646628"/>
    <w:rsid w:val="00653906"/>
    <w:rsid w:val="00670960"/>
    <w:rsid w:val="006760C4"/>
    <w:rsid w:val="00680332"/>
    <w:rsid w:val="00692AB6"/>
    <w:rsid w:val="00693852"/>
    <w:rsid w:val="00696981"/>
    <w:rsid w:val="00697565"/>
    <w:rsid w:val="00697705"/>
    <w:rsid w:val="006A43D2"/>
    <w:rsid w:val="006B012B"/>
    <w:rsid w:val="006B7630"/>
    <w:rsid w:val="006C280D"/>
    <w:rsid w:val="006C506C"/>
    <w:rsid w:val="006C7322"/>
    <w:rsid w:val="006D2CD6"/>
    <w:rsid w:val="006D557D"/>
    <w:rsid w:val="006E7203"/>
    <w:rsid w:val="006F1E66"/>
    <w:rsid w:val="00700B96"/>
    <w:rsid w:val="0070657F"/>
    <w:rsid w:val="0071261D"/>
    <w:rsid w:val="00713874"/>
    <w:rsid w:val="00713C68"/>
    <w:rsid w:val="00721CF0"/>
    <w:rsid w:val="00723C34"/>
    <w:rsid w:val="00725D06"/>
    <w:rsid w:val="00730C47"/>
    <w:rsid w:val="00735FC4"/>
    <w:rsid w:val="007360A1"/>
    <w:rsid w:val="00760790"/>
    <w:rsid w:val="00761115"/>
    <w:rsid w:val="00771D8D"/>
    <w:rsid w:val="00777978"/>
    <w:rsid w:val="007805C6"/>
    <w:rsid w:val="007903AA"/>
    <w:rsid w:val="00791E4B"/>
    <w:rsid w:val="007A0793"/>
    <w:rsid w:val="007C1FCF"/>
    <w:rsid w:val="007D14E1"/>
    <w:rsid w:val="007E7FFC"/>
    <w:rsid w:val="00800B45"/>
    <w:rsid w:val="00802393"/>
    <w:rsid w:val="008078B4"/>
    <w:rsid w:val="008133DD"/>
    <w:rsid w:val="00822F05"/>
    <w:rsid w:val="0083110F"/>
    <w:rsid w:val="008314F7"/>
    <w:rsid w:val="00845657"/>
    <w:rsid w:val="00847A8A"/>
    <w:rsid w:val="008503E2"/>
    <w:rsid w:val="00874322"/>
    <w:rsid w:val="00883365"/>
    <w:rsid w:val="008912D4"/>
    <w:rsid w:val="00897F5E"/>
    <w:rsid w:val="008A4391"/>
    <w:rsid w:val="008B1F33"/>
    <w:rsid w:val="008D0594"/>
    <w:rsid w:val="008D35DA"/>
    <w:rsid w:val="008D52E6"/>
    <w:rsid w:val="008F3C9D"/>
    <w:rsid w:val="008F713A"/>
    <w:rsid w:val="0090112C"/>
    <w:rsid w:val="0090295D"/>
    <w:rsid w:val="009362F8"/>
    <w:rsid w:val="00960931"/>
    <w:rsid w:val="00961018"/>
    <w:rsid w:val="009638D1"/>
    <w:rsid w:val="009741A0"/>
    <w:rsid w:val="0098273B"/>
    <w:rsid w:val="009830F9"/>
    <w:rsid w:val="009905AC"/>
    <w:rsid w:val="00993463"/>
    <w:rsid w:val="0099372A"/>
    <w:rsid w:val="00993C9B"/>
    <w:rsid w:val="00997193"/>
    <w:rsid w:val="009B2CD2"/>
    <w:rsid w:val="009C33C6"/>
    <w:rsid w:val="009D1D18"/>
    <w:rsid w:val="009D3F06"/>
    <w:rsid w:val="009F0061"/>
    <w:rsid w:val="009F239E"/>
    <w:rsid w:val="00A01751"/>
    <w:rsid w:val="00A13D9B"/>
    <w:rsid w:val="00A236FA"/>
    <w:rsid w:val="00A245B6"/>
    <w:rsid w:val="00A267AB"/>
    <w:rsid w:val="00A66250"/>
    <w:rsid w:val="00A66D57"/>
    <w:rsid w:val="00A74C7C"/>
    <w:rsid w:val="00A91682"/>
    <w:rsid w:val="00AE01BF"/>
    <w:rsid w:val="00AE20D0"/>
    <w:rsid w:val="00AE42AC"/>
    <w:rsid w:val="00AE4E4A"/>
    <w:rsid w:val="00AE7728"/>
    <w:rsid w:val="00AF4ED8"/>
    <w:rsid w:val="00B03983"/>
    <w:rsid w:val="00B12293"/>
    <w:rsid w:val="00B16BEF"/>
    <w:rsid w:val="00B263D7"/>
    <w:rsid w:val="00B52BB1"/>
    <w:rsid w:val="00B86350"/>
    <w:rsid w:val="00B91BC1"/>
    <w:rsid w:val="00BB131E"/>
    <w:rsid w:val="00BB282D"/>
    <w:rsid w:val="00BB5062"/>
    <w:rsid w:val="00BC05D6"/>
    <w:rsid w:val="00BC775A"/>
    <w:rsid w:val="00BD7FB3"/>
    <w:rsid w:val="00BF154D"/>
    <w:rsid w:val="00C00ED9"/>
    <w:rsid w:val="00C053F5"/>
    <w:rsid w:val="00C1739E"/>
    <w:rsid w:val="00C37F55"/>
    <w:rsid w:val="00C5098C"/>
    <w:rsid w:val="00C535CF"/>
    <w:rsid w:val="00C55BCE"/>
    <w:rsid w:val="00C60388"/>
    <w:rsid w:val="00C67FA9"/>
    <w:rsid w:val="00C73745"/>
    <w:rsid w:val="00C97322"/>
    <w:rsid w:val="00C97933"/>
    <w:rsid w:val="00CC0C95"/>
    <w:rsid w:val="00CC2EE7"/>
    <w:rsid w:val="00CD64F7"/>
    <w:rsid w:val="00CE0EC4"/>
    <w:rsid w:val="00CE3B49"/>
    <w:rsid w:val="00CF2074"/>
    <w:rsid w:val="00D10574"/>
    <w:rsid w:val="00D1222E"/>
    <w:rsid w:val="00D17BB0"/>
    <w:rsid w:val="00D20B24"/>
    <w:rsid w:val="00D37AF8"/>
    <w:rsid w:val="00D43C24"/>
    <w:rsid w:val="00D52513"/>
    <w:rsid w:val="00D725A3"/>
    <w:rsid w:val="00D851C6"/>
    <w:rsid w:val="00D93405"/>
    <w:rsid w:val="00D97504"/>
    <w:rsid w:val="00DA2B17"/>
    <w:rsid w:val="00DA4165"/>
    <w:rsid w:val="00DB0E7D"/>
    <w:rsid w:val="00DB7C5C"/>
    <w:rsid w:val="00DD0C6C"/>
    <w:rsid w:val="00DD526B"/>
    <w:rsid w:val="00E07131"/>
    <w:rsid w:val="00E12693"/>
    <w:rsid w:val="00E14198"/>
    <w:rsid w:val="00E170D0"/>
    <w:rsid w:val="00E24D33"/>
    <w:rsid w:val="00E56666"/>
    <w:rsid w:val="00E72449"/>
    <w:rsid w:val="00E7248F"/>
    <w:rsid w:val="00E83F75"/>
    <w:rsid w:val="00EA043C"/>
    <w:rsid w:val="00EA1671"/>
    <w:rsid w:val="00EB2711"/>
    <w:rsid w:val="00EC3D9B"/>
    <w:rsid w:val="00EC50DC"/>
    <w:rsid w:val="00EE3117"/>
    <w:rsid w:val="00F0676D"/>
    <w:rsid w:val="00F13E3C"/>
    <w:rsid w:val="00F22D39"/>
    <w:rsid w:val="00F337DF"/>
    <w:rsid w:val="00F46220"/>
    <w:rsid w:val="00F47E0D"/>
    <w:rsid w:val="00F57E3A"/>
    <w:rsid w:val="00F6004E"/>
    <w:rsid w:val="00F927FC"/>
    <w:rsid w:val="00F93E96"/>
    <w:rsid w:val="00F96C4C"/>
    <w:rsid w:val="00FA48A1"/>
    <w:rsid w:val="00FC71B3"/>
    <w:rsid w:val="00FE3FE4"/>
    <w:rsid w:val="00FE40A7"/>
    <w:rsid w:val="00FE568D"/>
    <w:rsid w:val="00FE673F"/>
    <w:rsid w:val="00FF21E7"/>
    <w:rsid w:val="00FF2F09"/>
    <w:rsid w:val="00FF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0C42D1F-9339-4517-BB9C-669B8A65F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62A8A"/>
    <w:pPr>
      <w:keepNext/>
      <w:jc w:val="center"/>
      <w:outlineLvl w:val="0"/>
    </w:pPr>
    <w:rPr>
      <w:i/>
      <w:iCs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362A8A"/>
    <w:pPr>
      <w:keepNext/>
      <w:jc w:val="both"/>
      <w:outlineLvl w:val="1"/>
    </w:pPr>
    <w:rPr>
      <w:u w:val="single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362A8A"/>
    <w:pPr>
      <w:keepNext/>
      <w:tabs>
        <w:tab w:val="left" w:pos="5400"/>
      </w:tabs>
      <w:jc w:val="both"/>
      <w:outlineLvl w:val="2"/>
    </w:pPr>
    <w:rPr>
      <w:b/>
      <w:bCs/>
      <w:u w:val="single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62A8A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362A8A"/>
    <w:rPr>
      <w:rFonts w:ascii="Times New Roman" w:eastAsia="Times New Roman" w:hAnsi="Times New Roman" w:cs="Times New Roman"/>
      <w:sz w:val="24"/>
      <w:szCs w:val="24"/>
      <w:u w:val="single"/>
      <w:lang w:val="x-none" w:eastAsia="x-none"/>
    </w:rPr>
  </w:style>
  <w:style w:type="character" w:customStyle="1" w:styleId="Heading3Char">
    <w:name w:val="Heading 3 Char"/>
    <w:basedOn w:val="DefaultParagraphFont"/>
    <w:link w:val="Heading3"/>
    <w:rsid w:val="00362A8A"/>
    <w:rPr>
      <w:rFonts w:ascii="Times New Roman" w:eastAsia="Times New Roman" w:hAnsi="Times New Roman" w:cs="Times New Roman"/>
      <w:b/>
      <w:bCs/>
      <w:sz w:val="24"/>
      <w:szCs w:val="24"/>
      <w:u w:val="single"/>
      <w:lang w:val="x-none" w:eastAsia="x-none"/>
    </w:rPr>
  </w:style>
  <w:style w:type="paragraph" w:styleId="BodyText">
    <w:name w:val="Body Text"/>
    <w:basedOn w:val="Normal"/>
    <w:link w:val="BodyTextChar"/>
    <w:rsid w:val="00362A8A"/>
    <w:pPr>
      <w:tabs>
        <w:tab w:val="left" w:pos="5400"/>
      </w:tabs>
      <w:jc w:val="both"/>
    </w:pPr>
    <w:rPr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362A8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Strong">
    <w:name w:val="Strong"/>
    <w:uiPriority w:val="22"/>
    <w:qFormat/>
    <w:rsid w:val="00362A8A"/>
    <w:rPr>
      <w:b/>
      <w:bCs/>
    </w:rPr>
  </w:style>
  <w:style w:type="paragraph" w:styleId="ListParagraph">
    <w:name w:val="List Paragraph"/>
    <w:basedOn w:val="Normal"/>
    <w:uiPriority w:val="34"/>
    <w:qFormat/>
    <w:rsid w:val="00362A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260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63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350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755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550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755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550B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C535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00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2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1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5695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0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75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65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56506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58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1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Users\Kathy\Downloads\Kathy@librarylinknj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6F0E71-2820-4991-9DD6-C3BD6EA6E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817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</dc:creator>
  <cp:keywords/>
  <dc:description/>
  <cp:lastModifiedBy>Kathy</cp:lastModifiedBy>
  <cp:revision>2</cp:revision>
  <cp:lastPrinted>2015-11-17T13:25:00Z</cp:lastPrinted>
  <dcterms:created xsi:type="dcterms:W3CDTF">2016-10-18T18:49:00Z</dcterms:created>
  <dcterms:modified xsi:type="dcterms:W3CDTF">2016-10-18T18:49:00Z</dcterms:modified>
</cp:coreProperties>
</file>