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1" w:rsidRDefault="0046499F">
      <w:pPr>
        <w:spacing w:after="0" w:line="240" w:lineRule="auto"/>
        <w:rPr>
          <w:rFonts w:ascii="Calibri" w:eastAsia="Calibri" w:hAnsi="Calibri" w:cs="Calibri"/>
        </w:rPr>
      </w:pPr>
      <w:r>
        <w:object w:dxaOrig="4452" w:dyaOrig="1068">
          <v:rect id="rectole0000000000" o:spid="_x0000_i1025" style="width:222.75pt;height:53.25pt" o:ole="" o:preferrelative="t" stroked="f">
            <v:imagedata r:id="rId6" o:title=""/>
          </v:rect>
          <o:OLEObject Type="Embed" ProgID="StaticMetafile" ShapeID="rectole0000000000" DrawAspect="Content" ObjectID="_1612075663" r:id="rId7"/>
        </w:objec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spacing w:after="0" w:line="240" w:lineRule="auto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44 Stelton Road, Suite 330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TEL:  732-752-7720 or 866-505-5465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sz w:val="18"/>
        </w:rPr>
        <w:t>librarylinknj.org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198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Piscataway, NJ  08854</w:t>
      </w: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FAX:  732-752-7785 or 800-793-8007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6"/>
        </w:rPr>
        <w:t xml:space="preserve">Kathy Schalk-Greene, Executive Director     </w:t>
      </w:r>
      <w:hyperlink r:id="rId8">
        <w:r>
          <w:rPr>
            <w:rFonts w:ascii="Calibri" w:eastAsia="Calibri" w:hAnsi="Calibri" w:cs="Calibri"/>
            <w:color w:val="0000FF"/>
            <w:sz w:val="16"/>
            <w:u w:val="single"/>
          </w:rPr>
          <w:t>Kathy@librarylinknj.org</w:t>
        </w:r>
      </w:hyperlink>
    </w:p>
    <w:p w:rsidR="00916901" w:rsidRDefault="00916901">
      <w:pPr>
        <w:tabs>
          <w:tab w:val="left" w:pos="5400"/>
        </w:tabs>
        <w:spacing w:after="0" w:line="240" w:lineRule="auto"/>
        <w:rPr>
          <w:rFonts w:ascii="Calibri" w:eastAsia="Calibri" w:hAnsi="Calibri" w:cs="Calibri"/>
        </w:rPr>
      </w:pPr>
    </w:p>
    <w:p w:rsidR="00916901" w:rsidRDefault="0046499F" w:rsidP="00F80E6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EXECUTIVE BOARD MEETING</w:t>
      </w:r>
    </w:p>
    <w:p w:rsidR="00007F8B" w:rsidRDefault="00007F8B" w:rsidP="00F80E6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SPECIAL MEETING</w:t>
      </w:r>
    </w:p>
    <w:p w:rsidR="00007F8B" w:rsidRDefault="00007F8B" w:rsidP="00F80E6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Thursday, February 7, 2019</w:t>
      </w:r>
    </w:p>
    <w:p w:rsidR="00916901" w:rsidRDefault="00F80E6C" w:rsidP="00F80E6C">
      <w:pPr>
        <w:spacing w:line="240" w:lineRule="auto"/>
        <w:jc w:val="center"/>
        <w:rPr>
          <w:rFonts w:ascii="Arial" w:eastAsia="Arial" w:hAnsi="Arial" w:cs="Arial"/>
          <w:sz w:val="20"/>
        </w:rPr>
      </w:pPr>
      <w:r>
        <w:rPr>
          <w:rFonts w:eastAsia="Arial"/>
        </w:rPr>
        <w:t>LL</w:t>
      </w:r>
      <w:r w:rsidR="006C1EA6">
        <w:rPr>
          <w:rFonts w:eastAsia="Arial"/>
        </w:rPr>
        <w:t>NJ</w:t>
      </w:r>
      <w:r>
        <w:rPr>
          <w:rFonts w:eastAsia="Arial"/>
        </w:rPr>
        <w:t xml:space="preserve"> Office, </w:t>
      </w:r>
      <w:r w:rsidR="00CB0E75">
        <w:rPr>
          <w:rFonts w:ascii="Arial" w:eastAsia="Arial" w:hAnsi="Arial" w:cs="Arial"/>
          <w:sz w:val="20"/>
        </w:rPr>
        <w:t>1:0</w:t>
      </w:r>
      <w:r w:rsidR="0046499F">
        <w:rPr>
          <w:rFonts w:ascii="Arial" w:eastAsia="Arial" w:hAnsi="Arial" w:cs="Arial"/>
          <w:sz w:val="20"/>
        </w:rPr>
        <w:t>0 p.m. start time</w:t>
      </w:r>
    </w:p>
    <w:p w:rsidR="00916901" w:rsidRDefault="00916901" w:rsidP="00F80E6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16901" w:rsidRPr="00CF18A8" w:rsidRDefault="0046499F" w:rsidP="00F80E6C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MINUTES</w:t>
      </w:r>
    </w:p>
    <w:p w:rsidR="00916901" w:rsidRPr="00CF18A8" w:rsidRDefault="0046499F">
      <w:pPr>
        <w:spacing w:after="0" w:line="240" w:lineRule="auto"/>
        <w:rPr>
          <w:rFonts w:ascii="Arial" w:eastAsia="Arial" w:hAnsi="Arial" w:cs="Arial"/>
          <w:sz w:val="20"/>
          <w:u w:val="single"/>
        </w:rPr>
      </w:pPr>
      <w:r w:rsidRPr="00CF18A8">
        <w:rPr>
          <w:rFonts w:ascii="Arial" w:eastAsia="Arial" w:hAnsi="Arial" w:cs="Arial"/>
          <w:sz w:val="20"/>
          <w:u w:val="single"/>
        </w:rPr>
        <w:t>EXECUTIVE BOARD</w:t>
      </w:r>
    </w:p>
    <w:p w:rsidR="00916901" w:rsidRPr="00CF18A8" w:rsidRDefault="00916901">
      <w:pPr>
        <w:spacing w:after="0" w:line="240" w:lineRule="auto"/>
        <w:rPr>
          <w:rFonts w:ascii="Arial" w:eastAsia="Calibri" w:hAnsi="Arial" w:cs="Arial"/>
        </w:rPr>
      </w:pPr>
    </w:p>
    <w:p w:rsidR="006C1EA6" w:rsidRDefault="0046499F" w:rsidP="006C1EA6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 w:rsidRPr="00CF18A8">
        <w:rPr>
          <w:rFonts w:ascii="Arial" w:eastAsia="Arial" w:hAnsi="Arial" w:cs="Arial"/>
          <w:b/>
          <w:sz w:val="20"/>
          <w:u w:val="single"/>
        </w:rPr>
        <w:t>Present</w:t>
      </w:r>
      <w:r w:rsidRPr="00CF18A8">
        <w:rPr>
          <w:rFonts w:ascii="Arial" w:eastAsia="Arial" w:hAnsi="Arial" w:cs="Arial"/>
          <w:b/>
          <w:sz w:val="20"/>
        </w:rPr>
        <w:tab/>
      </w:r>
      <w:r w:rsidRPr="00CF18A8">
        <w:rPr>
          <w:rFonts w:ascii="Arial" w:eastAsia="Arial" w:hAnsi="Arial" w:cs="Arial"/>
          <w:b/>
          <w:sz w:val="20"/>
          <w:u w:val="single"/>
        </w:rPr>
        <w:t>Absent</w:t>
      </w:r>
    </w:p>
    <w:p w:rsidR="00CB0E75" w:rsidRPr="00CF18A8" w:rsidRDefault="00CB0E75" w:rsidP="006C1EA6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 w:rsidRPr="00CF18A8">
        <w:rPr>
          <w:rFonts w:ascii="Arial" w:eastAsia="Arial" w:hAnsi="Arial" w:cs="Arial"/>
          <w:sz w:val="20"/>
        </w:rPr>
        <w:t>Phillip Berg</w:t>
      </w:r>
    </w:p>
    <w:p w:rsidR="002C0549" w:rsidRDefault="002C0549" w:rsidP="002C0549">
      <w:pPr>
        <w:tabs>
          <w:tab w:val="left" w:pos="315"/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John Bonney</w:t>
      </w:r>
      <w:r>
        <w:rPr>
          <w:rFonts w:ascii="Arial" w:eastAsia="Arial" w:hAnsi="Arial" w:cs="Arial"/>
          <w:sz w:val="20"/>
        </w:rPr>
        <w:tab/>
      </w:r>
    </w:p>
    <w:p w:rsidR="006C1EA6" w:rsidRDefault="008872D2" w:rsidP="006C1EA6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Chris Carbone</w:t>
      </w:r>
      <w:r w:rsidR="006C1EA6" w:rsidRPr="00CF18A8">
        <w:rPr>
          <w:rFonts w:ascii="Arial" w:eastAsia="Arial" w:hAnsi="Arial" w:cs="Arial"/>
          <w:sz w:val="20"/>
        </w:rPr>
        <w:tab/>
      </w:r>
    </w:p>
    <w:p w:rsidR="002C0549" w:rsidRPr="00CF18A8" w:rsidRDefault="002C0549" w:rsidP="006C1EA6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Steve </w:t>
      </w:r>
      <w:proofErr w:type="spellStart"/>
      <w:r w:rsidRPr="00CF18A8">
        <w:rPr>
          <w:rFonts w:ascii="Arial" w:eastAsia="Arial" w:hAnsi="Arial" w:cs="Arial"/>
          <w:sz w:val="20"/>
        </w:rPr>
        <w:t>Chudnick</w:t>
      </w:r>
      <w:proofErr w:type="spellEnd"/>
    </w:p>
    <w:p w:rsidR="002C0549" w:rsidRDefault="002C0549" w:rsidP="008872D2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proofErr w:type="spellStart"/>
      <w:r w:rsidRPr="00CF18A8">
        <w:rPr>
          <w:rFonts w:ascii="Arial" w:eastAsia="Arial" w:hAnsi="Arial" w:cs="Arial"/>
          <w:sz w:val="20"/>
        </w:rPr>
        <w:t>Ranjna</w:t>
      </w:r>
      <w:proofErr w:type="spellEnd"/>
      <w:r w:rsidRPr="00CF18A8">
        <w:rPr>
          <w:rFonts w:ascii="Arial" w:eastAsia="Arial" w:hAnsi="Arial" w:cs="Arial"/>
          <w:sz w:val="20"/>
        </w:rPr>
        <w:t xml:space="preserve"> Das</w:t>
      </w:r>
      <w:r>
        <w:rPr>
          <w:rFonts w:ascii="Arial" w:eastAsia="Arial" w:hAnsi="Arial" w:cs="Arial"/>
          <w:sz w:val="20"/>
        </w:rPr>
        <w:t xml:space="preserve">   </w:t>
      </w:r>
    </w:p>
    <w:p w:rsidR="008872D2" w:rsidRDefault="008872D2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Bonnie </w:t>
      </w:r>
      <w:proofErr w:type="spellStart"/>
      <w:r w:rsidRPr="00CF18A8">
        <w:rPr>
          <w:rFonts w:ascii="Arial" w:eastAsia="Arial" w:hAnsi="Arial" w:cs="Arial"/>
          <w:sz w:val="20"/>
        </w:rPr>
        <w:t>Lafazan</w:t>
      </w:r>
      <w:proofErr w:type="spellEnd"/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:rsidR="008872D2" w:rsidRPr="00CF18A8" w:rsidRDefault="008872D2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Deborah </w:t>
      </w:r>
      <w:proofErr w:type="spellStart"/>
      <w:r w:rsidRPr="00CF18A8">
        <w:rPr>
          <w:rFonts w:ascii="Arial" w:eastAsia="Arial" w:hAnsi="Arial" w:cs="Arial"/>
          <w:sz w:val="20"/>
        </w:rPr>
        <w:t>Magnan</w:t>
      </w:r>
      <w:proofErr w:type="spellEnd"/>
      <w:r>
        <w:rPr>
          <w:rFonts w:ascii="Arial" w:eastAsia="Arial" w:hAnsi="Arial" w:cs="Arial"/>
          <w:sz w:val="20"/>
        </w:rPr>
        <w:t xml:space="preserve">                                          </w:t>
      </w:r>
    </w:p>
    <w:p w:rsidR="002C0549" w:rsidRDefault="008872D2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Laurie </w:t>
      </w:r>
      <w:proofErr w:type="spellStart"/>
      <w:r w:rsidRPr="00CF18A8">
        <w:rPr>
          <w:rFonts w:ascii="Arial" w:eastAsia="Arial" w:hAnsi="Arial" w:cs="Arial"/>
          <w:sz w:val="20"/>
        </w:rPr>
        <w:t>Matassa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2C0549" w:rsidRDefault="002C0549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Miche</w:t>
      </w:r>
      <w:r>
        <w:rPr>
          <w:rFonts w:ascii="Arial" w:eastAsia="Arial" w:hAnsi="Arial" w:cs="Arial"/>
          <w:sz w:val="20"/>
        </w:rPr>
        <w:t>l</w:t>
      </w:r>
      <w:r w:rsidRPr="00CF18A8">
        <w:rPr>
          <w:rFonts w:ascii="Arial" w:eastAsia="Arial" w:hAnsi="Arial" w:cs="Arial"/>
          <w:sz w:val="20"/>
        </w:rPr>
        <w:t>le McGreivey</w:t>
      </w:r>
    </w:p>
    <w:p w:rsidR="002C0549" w:rsidRDefault="002C0549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Jennifer </w:t>
      </w:r>
      <w:proofErr w:type="spellStart"/>
      <w:r w:rsidRPr="00CF18A8">
        <w:rPr>
          <w:rFonts w:ascii="Arial" w:eastAsia="Arial" w:hAnsi="Arial" w:cs="Arial"/>
          <w:sz w:val="20"/>
        </w:rPr>
        <w:t>Podolsky</w:t>
      </w:r>
      <w:proofErr w:type="spellEnd"/>
    </w:p>
    <w:p w:rsidR="002C0549" w:rsidRDefault="002C0549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Adele </w:t>
      </w:r>
      <w:proofErr w:type="spellStart"/>
      <w:r w:rsidRPr="00CF18A8">
        <w:rPr>
          <w:rFonts w:ascii="Arial" w:eastAsia="Arial" w:hAnsi="Arial" w:cs="Arial"/>
          <w:sz w:val="20"/>
        </w:rPr>
        <w:t>Puccio</w:t>
      </w:r>
      <w:proofErr w:type="spellEnd"/>
      <w:r w:rsidR="008872D2">
        <w:rPr>
          <w:rFonts w:ascii="Arial" w:eastAsia="Arial" w:hAnsi="Arial" w:cs="Arial"/>
          <w:sz w:val="20"/>
        </w:rPr>
        <w:t xml:space="preserve">     </w:t>
      </w:r>
    </w:p>
    <w:p w:rsidR="008872D2" w:rsidRPr="00CF18A8" w:rsidRDefault="002C0549" w:rsidP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Elizabeth </w:t>
      </w:r>
      <w:proofErr w:type="spellStart"/>
      <w:r>
        <w:rPr>
          <w:rFonts w:ascii="Arial" w:eastAsia="Arial" w:hAnsi="Arial" w:cs="Arial"/>
          <w:sz w:val="20"/>
        </w:rPr>
        <w:t>Sosnowski</w:t>
      </w:r>
      <w:proofErr w:type="spellEnd"/>
      <w:r w:rsidR="008872D2">
        <w:rPr>
          <w:rFonts w:ascii="Arial" w:eastAsia="Arial" w:hAnsi="Arial" w:cs="Arial"/>
          <w:sz w:val="20"/>
        </w:rPr>
        <w:t xml:space="preserve">                   </w:t>
      </w:r>
    </w:p>
    <w:p w:rsidR="002C0549" w:rsidRPr="00CF18A8" w:rsidRDefault="002C0549" w:rsidP="002C0549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Irene Sterling</w:t>
      </w:r>
    </w:p>
    <w:p w:rsidR="00916901" w:rsidRPr="00CF18A8" w:rsidRDefault="002C0549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Rick Vander </w:t>
      </w:r>
      <w:proofErr w:type="spellStart"/>
      <w:r w:rsidRPr="00CF18A8">
        <w:rPr>
          <w:rFonts w:ascii="Arial" w:eastAsia="Arial" w:hAnsi="Arial" w:cs="Arial"/>
          <w:sz w:val="20"/>
        </w:rPr>
        <w:t>Wende</w:t>
      </w:r>
      <w:proofErr w:type="spellEnd"/>
      <w:r w:rsidR="009D2F65" w:rsidRPr="00CF18A8">
        <w:rPr>
          <w:rFonts w:ascii="Arial" w:eastAsia="Arial" w:hAnsi="Arial" w:cs="Arial"/>
          <w:sz w:val="20"/>
        </w:rPr>
        <w:tab/>
      </w:r>
      <w:r w:rsidR="0046499F" w:rsidRPr="00CF18A8">
        <w:rPr>
          <w:rFonts w:ascii="Arial" w:eastAsia="Arial" w:hAnsi="Arial" w:cs="Arial"/>
          <w:sz w:val="20"/>
        </w:rPr>
        <w:tab/>
      </w:r>
    </w:p>
    <w:p w:rsidR="00916901" w:rsidRPr="00CF18A8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ab/>
      </w:r>
    </w:p>
    <w:p w:rsidR="00916901" w:rsidRPr="00CF18A8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 w:rsidRPr="00CF18A8">
        <w:rPr>
          <w:rFonts w:ascii="Arial" w:eastAsia="Arial" w:hAnsi="Arial" w:cs="Arial"/>
          <w:b/>
          <w:sz w:val="20"/>
          <w:u w:val="single"/>
        </w:rPr>
        <w:t>Also Attending</w:t>
      </w:r>
    </w:p>
    <w:p w:rsidR="00916901" w:rsidRPr="00CF18A8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Kathy Schalk-Greene, Executive Director</w:t>
      </w:r>
      <w:r w:rsidR="00CF5401" w:rsidRPr="00CF18A8">
        <w:rPr>
          <w:rFonts w:ascii="Arial" w:eastAsia="Arial" w:hAnsi="Arial" w:cs="Arial"/>
          <w:sz w:val="20"/>
        </w:rPr>
        <w:t xml:space="preserve">                          </w:t>
      </w:r>
    </w:p>
    <w:p w:rsidR="00CF5401" w:rsidRPr="00CF18A8" w:rsidRDefault="0046499F" w:rsidP="00CF5401">
      <w:pPr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 xml:space="preserve">Joanne </w:t>
      </w:r>
      <w:proofErr w:type="spellStart"/>
      <w:r w:rsidRPr="00CF18A8">
        <w:rPr>
          <w:rFonts w:ascii="Arial" w:eastAsia="Arial" w:hAnsi="Arial" w:cs="Arial"/>
          <w:sz w:val="20"/>
        </w:rPr>
        <w:t>Roukens</w:t>
      </w:r>
      <w:proofErr w:type="spellEnd"/>
      <w:r w:rsidRPr="00CF18A8">
        <w:rPr>
          <w:rFonts w:ascii="Arial" w:eastAsia="Arial" w:hAnsi="Arial" w:cs="Arial"/>
          <w:sz w:val="20"/>
        </w:rPr>
        <w:t xml:space="preserve">, </w:t>
      </w:r>
      <w:r w:rsidRPr="00CF18A8">
        <w:rPr>
          <w:rFonts w:ascii="Arial" w:eastAsia="Arial" w:hAnsi="Arial" w:cs="Arial"/>
          <w:color w:val="000000"/>
          <w:sz w:val="20"/>
        </w:rPr>
        <w:t>Assistant Director</w:t>
      </w:r>
      <w:r w:rsidR="00CF5401" w:rsidRPr="00CF18A8">
        <w:rPr>
          <w:rFonts w:ascii="Arial" w:eastAsia="Arial" w:hAnsi="Arial" w:cs="Arial"/>
          <w:color w:val="000000"/>
          <w:sz w:val="20"/>
        </w:rPr>
        <w:tab/>
      </w:r>
      <w:r w:rsidR="00CF5401" w:rsidRPr="00CF18A8">
        <w:rPr>
          <w:rFonts w:ascii="Arial" w:eastAsia="Arial" w:hAnsi="Arial" w:cs="Arial"/>
          <w:color w:val="000000"/>
          <w:sz w:val="20"/>
        </w:rPr>
        <w:tab/>
      </w:r>
      <w:r w:rsidR="00CF5401" w:rsidRPr="00CF18A8">
        <w:rPr>
          <w:rFonts w:ascii="Arial" w:eastAsia="Arial" w:hAnsi="Arial" w:cs="Arial"/>
          <w:color w:val="000000"/>
          <w:sz w:val="20"/>
        </w:rPr>
        <w:tab/>
      </w:r>
    </w:p>
    <w:p w:rsidR="008872D2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CF18A8">
        <w:rPr>
          <w:rFonts w:ascii="Arial" w:eastAsia="Arial" w:hAnsi="Arial" w:cs="Arial"/>
          <w:color w:val="000000"/>
          <w:sz w:val="20"/>
        </w:rPr>
        <w:t xml:space="preserve">Sophie </w:t>
      </w:r>
      <w:r w:rsidR="008872D2" w:rsidRPr="00CF18A8">
        <w:rPr>
          <w:rFonts w:ascii="Arial" w:eastAsia="Arial" w:hAnsi="Arial" w:cs="Arial"/>
          <w:color w:val="000000"/>
          <w:sz w:val="20"/>
        </w:rPr>
        <w:t xml:space="preserve">Brookover, </w:t>
      </w:r>
      <w:proofErr w:type="spellStart"/>
      <w:r w:rsidR="008872D2" w:rsidRPr="00CF18A8">
        <w:rPr>
          <w:rFonts w:ascii="Arial" w:eastAsia="Arial" w:hAnsi="Arial" w:cs="Arial"/>
          <w:color w:val="000000"/>
          <w:sz w:val="20"/>
        </w:rPr>
        <w:t>LibraryLinkNJ</w:t>
      </w:r>
      <w:proofErr w:type="spellEnd"/>
      <w:r w:rsidR="00CF5401" w:rsidRPr="00CF18A8">
        <w:rPr>
          <w:rFonts w:ascii="Arial" w:eastAsia="Arial" w:hAnsi="Arial" w:cs="Arial"/>
          <w:color w:val="000000"/>
          <w:sz w:val="20"/>
        </w:rPr>
        <w:t xml:space="preserve">    </w:t>
      </w:r>
    </w:p>
    <w:p w:rsidR="002C0549" w:rsidRDefault="008872D2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Mi-Sun Lyu, </w:t>
      </w:r>
      <w:proofErr w:type="spellStart"/>
      <w:r w:rsidRPr="00CF18A8">
        <w:rPr>
          <w:rFonts w:ascii="Arial" w:eastAsia="Arial" w:hAnsi="Arial" w:cs="Arial"/>
          <w:color w:val="000000"/>
          <w:sz w:val="20"/>
        </w:rPr>
        <w:t>LibraryLinkNJ</w:t>
      </w:r>
      <w:proofErr w:type="spellEnd"/>
      <w:r w:rsidR="00CF5401" w:rsidRPr="00CF18A8">
        <w:rPr>
          <w:rFonts w:ascii="Arial" w:eastAsia="Arial" w:hAnsi="Arial" w:cs="Arial"/>
          <w:color w:val="000000"/>
          <w:sz w:val="20"/>
        </w:rPr>
        <w:t xml:space="preserve">       </w:t>
      </w:r>
    </w:p>
    <w:p w:rsidR="002C0549" w:rsidRDefault="002C0549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Nanette Cox, </w:t>
      </w:r>
      <w:proofErr w:type="spellStart"/>
      <w:r w:rsidRPr="00CF18A8">
        <w:rPr>
          <w:rFonts w:ascii="Arial" w:eastAsia="Arial" w:hAnsi="Arial" w:cs="Arial"/>
          <w:color w:val="000000"/>
          <w:sz w:val="20"/>
        </w:rPr>
        <w:t>LibraryLinkNJ</w:t>
      </w:r>
      <w:proofErr w:type="spellEnd"/>
      <w:r w:rsidRPr="00CF18A8">
        <w:rPr>
          <w:rFonts w:ascii="Arial" w:eastAsia="Arial" w:hAnsi="Arial" w:cs="Arial"/>
          <w:color w:val="000000"/>
          <w:sz w:val="20"/>
        </w:rPr>
        <w:t xml:space="preserve">  </w:t>
      </w:r>
      <w:r w:rsidR="00CF5401" w:rsidRPr="00CF18A8">
        <w:rPr>
          <w:rFonts w:ascii="Arial" w:eastAsia="Arial" w:hAnsi="Arial" w:cs="Arial"/>
          <w:color w:val="000000"/>
          <w:sz w:val="20"/>
        </w:rPr>
        <w:t xml:space="preserve">  </w:t>
      </w:r>
    </w:p>
    <w:p w:rsidR="00916901" w:rsidRPr="00CF18A8" w:rsidRDefault="002C0549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Mary </w:t>
      </w:r>
      <w:r w:rsidR="00105E40">
        <w:rPr>
          <w:rFonts w:ascii="Arial" w:eastAsia="Arial" w:hAnsi="Arial" w:cs="Arial"/>
          <w:color w:val="000000"/>
          <w:sz w:val="20"/>
        </w:rPr>
        <w:t xml:space="preserve">Chute, </w:t>
      </w:r>
      <w:r w:rsidR="00CB0E75">
        <w:rPr>
          <w:rFonts w:ascii="Arial" w:eastAsia="Arial" w:hAnsi="Arial" w:cs="Arial"/>
          <w:color w:val="000000"/>
          <w:sz w:val="20"/>
        </w:rPr>
        <w:t>NJ State Library</w:t>
      </w:r>
      <w:r w:rsidR="00CF5401" w:rsidRPr="00CF18A8">
        <w:rPr>
          <w:rFonts w:ascii="Arial" w:eastAsia="Arial" w:hAnsi="Arial" w:cs="Arial"/>
          <w:color w:val="000000"/>
          <w:sz w:val="20"/>
        </w:rPr>
        <w:t xml:space="preserve"> </w:t>
      </w:r>
      <w:r w:rsidR="00CF5401" w:rsidRPr="00CF18A8">
        <w:rPr>
          <w:rFonts w:ascii="Arial" w:eastAsia="Arial" w:hAnsi="Arial" w:cs="Arial"/>
          <w:color w:val="000000"/>
          <w:sz w:val="20"/>
        </w:rPr>
        <w:t xml:space="preserve">                  </w:t>
      </w:r>
    </w:p>
    <w:p w:rsidR="007A7319" w:rsidRDefault="008872D2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Kathleen Moeller-Pfeifer</w:t>
      </w:r>
      <w:r w:rsidR="00954B1D">
        <w:rPr>
          <w:rFonts w:ascii="Arial" w:eastAsia="Arial" w:hAnsi="Arial" w:cs="Arial"/>
          <w:color w:val="000000"/>
          <w:sz w:val="20"/>
        </w:rPr>
        <w:t>, NJ State Library</w:t>
      </w:r>
      <w:r w:rsidR="000B0733">
        <w:rPr>
          <w:rFonts w:ascii="Arial" w:eastAsia="Arial" w:hAnsi="Arial" w:cs="Arial"/>
          <w:color w:val="000000"/>
          <w:sz w:val="20"/>
        </w:rPr>
        <w:t xml:space="preserve"> </w:t>
      </w:r>
    </w:p>
    <w:p w:rsidR="00CB0E75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Peggy </w:t>
      </w:r>
      <w:proofErr w:type="spellStart"/>
      <w:r>
        <w:rPr>
          <w:rFonts w:ascii="Arial" w:eastAsia="Arial" w:hAnsi="Arial" w:cs="Arial"/>
          <w:color w:val="000000"/>
          <w:sz w:val="20"/>
        </w:rPr>
        <w:t>Cadigan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NJ State Library</w:t>
      </w:r>
    </w:p>
    <w:p w:rsidR="006A797F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Michele </w:t>
      </w:r>
      <w:proofErr w:type="spellStart"/>
      <w:r>
        <w:rPr>
          <w:rFonts w:ascii="Arial" w:eastAsia="Arial" w:hAnsi="Arial" w:cs="Arial"/>
          <w:color w:val="000000"/>
          <w:sz w:val="20"/>
        </w:rPr>
        <w:t>Stricker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NJ State Library</w:t>
      </w:r>
    </w:p>
    <w:p w:rsidR="00CB0E75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Lyn </w:t>
      </w:r>
      <w:proofErr w:type="spellStart"/>
      <w:r>
        <w:rPr>
          <w:rFonts w:ascii="Arial" w:eastAsia="Arial" w:hAnsi="Arial" w:cs="Arial"/>
          <w:color w:val="000000"/>
          <w:sz w:val="20"/>
        </w:rPr>
        <w:t>Begraft</w:t>
      </w:r>
      <w:proofErr w:type="spellEnd"/>
      <w:r>
        <w:rPr>
          <w:rFonts w:ascii="Arial" w:eastAsia="Arial" w:hAnsi="Arial" w:cs="Arial"/>
          <w:color w:val="000000"/>
          <w:sz w:val="20"/>
        </w:rPr>
        <w:t>, Long Hill Township Library</w:t>
      </w:r>
    </w:p>
    <w:p w:rsidR="00CB0E75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Luca Manna, Pals Plus</w:t>
      </w:r>
    </w:p>
    <w:p w:rsidR="00CB0E75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Eileen Palmer, </w:t>
      </w:r>
      <w:proofErr w:type="spellStart"/>
      <w:r>
        <w:rPr>
          <w:rFonts w:ascii="Arial" w:eastAsia="Arial" w:hAnsi="Arial" w:cs="Arial"/>
          <w:color w:val="000000"/>
          <w:sz w:val="20"/>
        </w:rPr>
        <w:t>LMxAC</w:t>
      </w:r>
      <w:proofErr w:type="spellEnd"/>
    </w:p>
    <w:p w:rsidR="00CB0E75" w:rsidRPr="00CF18A8" w:rsidRDefault="00CB0E75" w:rsidP="00CB0E7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Seth Stephens, Jefferson Township Library</w:t>
      </w:r>
    </w:p>
    <w:p w:rsidR="007A7319" w:rsidRPr="00CF18A8" w:rsidRDefault="007A731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16901" w:rsidRPr="00CF18A8" w:rsidRDefault="0075093E">
      <w:pPr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color w:val="000000"/>
          <w:sz w:val="20"/>
        </w:rPr>
        <w:t xml:space="preserve">                                  </w:t>
      </w:r>
    </w:p>
    <w:p w:rsidR="00916901" w:rsidRPr="00860387" w:rsidRDefault="0046499F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860387">
        <w:rPr>
          <w:rFonts w:ascii="Arial" w:eastAsia="Arial" w:hAnsi="Arial" w:cs="Arial"/>
          <w:b/>
          <w:u w:val="single"/>
        </w:rPr>
        <w:t>CALL TO ORDER</w:t>
      </w:r>
    </w:p>
    <w:p w:rsidR="00916901" w:rsidRPr="00CF18A8" w:rsidRDefault="00916901">
      <w:pPr>
        <w:spacing w:after="0" w:line="240" w:lineRule="auto"/>
        <w:rPr>
          <w:rFonts w:ascii="Arial" w:eastAsia="Calibri" w:hAnsi="Arial" w:cs="Arial"/>
        </w:rPr>
      </w:pPr>
    </w:p>
    <w:p w:rsidR="00916901" w:rsidRDefault="0046499F" w:rsidP="00EC17C5">
      <w:pPr>
        <w:spacing w:after="0" w:line="240" w:lineRule="auto"/>
        <w:rPr>
          <w:rFonts w:ascii="Arial" w:eastAsia="Arial" w:hAnsi="Arial" w:cs="Arial"/>
          <w:sz w:val="20"/>
        </w:rPr>
      </w:pPr>
      <w:r w:rsidRPr="00CF18A8">
        <w:rPr>
          <w:rFonts w:ascii="Arial" w:eastAsia="Arial" w:hAnsi="Arial" w:cs="Arial"/>
          <w:sz w:val="20"/>
        </w:rPr>
        <w:t>The mee</w:t>
      </w:r>
      <w:r w:rsidR="00B442CE" w:rsidRPr="00CF18A8">
        <w:rPr>
          <w:rFonts w:ascii="Arial" w:eastAsia="Arial" w:hAnsi="Arial" w:cs="Arial"/>
          <w:sz w:val="20"/>
        </w:rPr>
        <w:t xml:space="preserve">ting was called to </w:t>
      </w:r>
      <w:r w:rsidR="004A0ADF">
        <w:rPr>
          <w:rFonts w:ascii="Arial" w:eastAsia="Arial" w:hAnsi="Arial" w:cs="Arial"/>
          <w:sz w:val="20"/>
        </w:rPr>
        <w:t>order at 1:07</w:t>
      </w:r>
      <w:r w:rsidRPr="00CF18A8">
        <w:rPr>
          <w:rFonts w:ascii="Arial" w:eastAsia="Arial" w:hAnsi="Arial" w:cs="Arial"/>
          <w:sz w:val="20"/>
        </w:rPr>
        <w:t xml:space="preserve"> p.m. by President </w:t>
      </w:r>
      <w:r w:rsidR="00F5378A" w:rsidRPr="00CF18A8">
        <w:rPr>
          <w:rFonts w:ascii="Arial" w:eastAsia="Arial" w:hAnsi="Arial" w:cs="Arial"/>
          <w:sz w:val="20"/>
        </w:rPr>
        <w:t>Ranjna Das</w:t>
      </w:r>
      <w:r w:rsidRPr="00CF18A8">
        <w:rPr>
          <w:rFonts w:ascii="Arial" w:eastAsia="Arial" w:hAnsi="Arial" w:cs="Arial"/>
          <w:sz w:val="20"/>
        </w:rPr>
        <w:t xml:space="preserve">, who announced that the meeting was in compliance with the Open Public Meetings Act.  </w:t>
      </w:r>
      <w:proofErr w:type="spellStart"/>
      <w:r w:rsidR="00EC17C5" w:rsidRPr="00CF18A8">
        <w:rPr>
          <w:rFonts w:ascii="Arial" w:eastAsia="Arial" w:hAnsi="Arial" w:cs="Arial"/>
          <w:sz w:val="20"/>
        </w:rPr>
        <w:t>Ranjna</w:t>
      </w:r>
      <w:proofErr w:type="spellEnd"/>
      <w:r w:rsidR="00EC17C5">
        <w:rPr>
          <w:rFonts w:ascii="Arial" w:eastAsia="Arial" w:hAnsi="Arial" w:cs="Arial"/>
          <w:sz w:val="20"/>
        </w:rPr>
        <w:t xml:space="preserve"> stated that with no objections rules would be suspended to allow the following non-members to engage in debate for the course of the meeting. </w:t>
      </w:r>
      <w:r w:rsidR="0030592C">
        <w:rPr>
          <w:rFonts w:ascii="Arial" w:eastAsia="Arial" w:hAnsi="Arial" w:cs="Arial"/>
          <w:sz w:val="20"/>
        </w:rPr>
        <w:t>Mary Chute, State Librarian; Kathleen Moeller-</w:t>
      </w:r>
      <w:proofErr w:type="spellStart"/>
      <w:r w:rsidR="0030592C">
        <w:rPr>
          <w:rFonts w:ascii="Arial" w:eastAsia="Arial" w:hAnsi="Arial" w:cs="Arial"/>
          <w:sz w:val="20"/>
        </w:rPr>
        <w:t>Peiffer</w:t>
      </w:r>
      <w:proofErr w:type="spellEnd"/>
      <w:r w:rsidR="00996FA7">
        <w:rPr>
          <w:rFonts w:ascii="Arial" w:eastAsia="Arial" w:hAnsi="Arial" w:cs="Arial"/>
          <w:sz w:val="20"/>
        </w:rPr>
        <w:t>;</w:t>
      </w:r>
      <w:r w:rsidR="0030592C">
        <w:rPr>
          <w:rFonts w:ascii="Arial" w:eastAsia="Arial" w:hAnsi="Arial" w:cs="Arial"/>
          <w:sz w:val="20"/>
        </w:rPr>
        <w:t xml:space="preserve"> State Library Liaison to the LLNJ Board; </w:t>
      </w:r>
      <w:proofErr w:type="spellStart"/>
      <w:r w:rsidR="0030592C">
        <w:rPr>
          <w:rFonts w:ascii="Arial" w:eastAsia="Arial" w:hAnsi="Arial" w:cs="Arial"/>
          <w:sz w:val="20"/>
        </w:rPr>
        <w:t>Avi</w:t>
      </w:r>
      <w:proofErr w:type="spellEnd"/>
      <w:r w:rsidR="0030592C">
        <w:rPr>
          <w:rFonts w:ascii="Arial" w:eastAsia="Arial" w:hAnsi="Arial" w:cs="Arial"/>
          <w:sz w:val="20"/>
        </w:rPr>
        <w:t xml:space="preserve"> </w:t>
      </w:r>
      <w:proofErr w:type="spellStart"/>
      <w:r w:rsidR="0030592C">
        <w:rPr>
          <w:rFonts w:ascii="Arial" w:eastAsia="Arial" w:hAnsi="Arial" w:cs="Arial"/>
          <w:sz w:val="20"/>
        </w:rPr>
        <w:t>Kelin</w:t>
      </w:r>
      <w:proofErr w:type="spellEnd"/>
      <w:r w:rsidR="0030592C">
        <w:rPr>
          <w:rFonts w:ascii="Arial" w:eastAsia="Arial" w:hAnsi="Arial" w:cs="Arial"/>
          <w:sz w:val="20"/>
        </w:rPr>
        <w:t xml:space="preserve">, </w:t>
      </w:r>
      <w:r w:rsidR="0030592C">
        <w:rPr>
          <w:rFonts w:ascii="Arial" w:eastAsia="Arial" w:hAnsi="Arial" w:cs="Arial"/>
          <w:sz w:val="20"/>
        </w:rPr>
        <w:lastRenderedPageBreak/>
        <w:t xml:space="preserve">attorney for LLNJ and </w:t>
      </w:r>
      <w:proofErr w:type="spellStart"/>
      <w:r w:rsidR="0030592C">
        <w:rPr>
          <w:rFonts w:ascii="Arial" w:eastAsia="Arial" w:hAnsi="Arial" w:cs="Arial"/>
          <w:sz w:val="20"/>
        </w:rPr>
        <w:t>Kahy</w:t>
      </w:r>
      <w:proofErr w:type="spellEnd"/>
      <w:r w:rsidR="0030592C">
        <w:rPr>
          <w:rFonts w:ascii="Arial" w:eastAsia="Arial" w:hAnsi="Arial" w:cs="Arial"/>
          <w:sz w:val="20"/>
        </w:rPr>
        <w:t xml:space="preserve"> Schalk-Greene, Executive Director. Since there was no objection, the rules were suspended.</w:t>
      </w:r>
    </w:p>
    <w:p w:rsidR="001B1585" w:rsidRPr="00CF18A8" w:rsidRDefault="001B1585">
      <w:pPr>
        <w:spacing w:after="0" w:line="240" w:lineRule="auto"/>
        <w:rPr>
          <w:rFonts w:ascii="Arial" w:eastAsia="Arial" w:hAnsi="Arial" w:cs="Arial"/>
          <w:sz w:val="20"/>
        </w:rPr>
      </w:pPr>
    </w:p>
    <w:p w:rsidR="00F5378A" w:rsidRPr="00860387" w:rsidRDefault="00F5378A">
      <w:pPr>
        <w:spacing w:after="0" w:line="240" w:lineRule="auto"/>
        <w:rPr>
          <w:rFonts w:ascii="Arial" w:hAnsi="Arial" w:cs="Arial"/>
          <w:b/>
        </w:rPr>
      </w:pPr>
      <w:bookmarkStart w:id="0" w:name="_gjdgxs" w:colFirst="0" w:colLast="0"/>
      <w:bookmarkEnd w:id="0"/>
    </w:p>
    <w:p w:rsidR="00916901" w:rsidRPr="00860387" w:rsidRDefault="004A0ADF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860387">
        <w:rPr>
          <w:rFonts w:ascii="Arial" w:eastAsia="Arial" w:hAnsi="Arial" w:cs="Arial"/>
          <w:b/>
          <w:u w:val="single"/>
        </w:rPr>
        <w:t>UNFINISHED BUSINESS</w:t>
      </w:r>
    </w:p>
    <w:p w:rsidR="00996FA7" w:rsidRDefault="00996FA7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996FA7" w:rsidRDefault="00996FA7">
      <w:pPr>
        <w:spacing w:after="0" w:line="240" w:lineRule="auto"/>
        <w:rPr>
          <w:rFonts w:ascii="Arial" w:eastAsia="Arial" w:hAnsi="Arial" w:cs="Arial"/>
          <w:sz w:val="20"/>
        </w:rPr>
      </w:pPr>
      <w:r w:rsidRPr="00996FA7">
        <w:rPr>
          <w:rFonts w:ascii="Arial" w:eastAsia="Arial" w:hAnsi="Arial" w:cs="Arial"/>
          <w:sz w:val="20"/>
        </w:rPr>
        <w:t>Future Plans were discussed</w:t>
      </w:r>
    </w:p>
    <w:p w:rsidR="00996FA7" w:rsidRDefault="00996FA7">
      <w:pPr>
        <w:spacing w:after="0" w:line="240" w:lineRule="auto"/>
        <w:rPr>
          <w:rFonts w:ascii="Arial" w:eastAsia="Arial" w:hAnsi="Arial" w:cs="Arial"/>
          <w:sz w:val="20"/>
        </w:rPr>
      </w:pPr>
    </w:p>
    <w:p w:rsidR="00996FA7" w:rsidRPr="00860387" w:rsidRDefault="00996FA7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860387">
        <w:rPr>
          <w:rFonts w:ascii="Arial" w:eastAsia="Arial" w:hAnsi="Arial" w:cs="Arial"/>
          <w:b/>
          <w:u w:val="single"/>
        </w:rPr>
        <w:t>PUBLIC COMMENTS</w:t>
      </w:r>
    </w:p>
    <w:p w:rsidR="00916901" w:rsidRPr="00996FA7" w:rsidRDefault="0091690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96FA7" w:rsidRPr="00996FA7" w:rsidRDefault="00996FA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6FA7">
        <w:rPr>
          <w:rFonts w:ascii="Arial" w:eastAsia="Calibri" w:hAnsi="Arial" w:cs="Arial"/>
          <w:sz w:val="20"/>
          <w:szCs w:val="20"/>
        </w:rPr>
        <w:t>Comments from the floor included Survey Results</w:t>
      </w:r>
      <w:r>
        <w:rPr>
          <w:rFonts w:ascii="Arial" w:eastAsia="Calibri" w:hAnsi="Arial" w:cs="Arial"/>
          <w:sz w:val="20"/>
          <w:szCs w:val="20"/>
        </w:rPr>
        <w:t>, Future Budget, Delivery service future funds to be allocated, possible cuts in the service.</w:t>
      </w:r>
    </w:p>
    <w:p w:rsidR="0030592C" w:rsidRPr="00996FA7" w:rsidRDefault="003059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96FA7" w:rsidRPr="00860387" w:rsidRDefault="00996FA7" w:rsidP="00996FA7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860387">
        <w:rPr>
          <w:rFonts w:ascii="Arial" w:eastAsia="Arial" w:hAnsi="Arial" w:cs="Arial"/>
          <w:b/>
          <w:u w:val="single"/>
        </w:rPr>
        <w:t>UNFINISHED BUSINESS</w:t>
      </w:r>
    </w:p>
    <w:p w:rsidR="00105E40" w:rsidRPr="00860387" w:rsidRDefault="00105E40" w:rsidP="00F5378A">
      <w:pPr>
        <w:spacing w:after="0" w:line="240" w:lineRule="auto"/>
        <w:rPr>
          <w:rFonts w:ascii="Arial" w:eastAsia="Arial" w:hAnsi="Arial" w:cs="Arial"/>
        </w:rPr>
      </w:pPr>
    </w:p>
    <w:p w:rsidR="00996FA7" w:rsidRDefault="00996FA7" w:rsidP="00F5378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Steve </w:t>
      </w:r>
      <w:proofErr w:type="spellStart"/>
      <w:r>
        <w:rPr>
          <w:rFonts w:ascii="Arial" w:eastAsia="Arial" w:hAnsi="Arial" w:cs="Arial"/>
          <w:sz w:val="20"/>
        </w:rPr>
        <w:t>Chud</w:t>
      </w:r>
      <w:r w:rsidR="00157C83">
        <w:rPr>
          <w:rFonts w:ascii="Arial" w:eastAsia="Arial" w:hAnsi="Arial" w:cs="Arial"/>
          <w:sz w:val="20"/>
        </w:rPr>
        <w:t>nick</w:t>
      </w:r>
      <w:proofErr w:type="spellEnd"/>
      <w:r w:rsidR="00157C83">
        <w:rPr>
          <w:rFonts w:ascii="Arial" w:eastAsia="Arial" w:hAnsi="Arial" w:cs="Arial"/>
          <w:sz w:val="20"/>
        </w:rPr>
        <w:t xml:space="preserve"> moved to continue LLNJ as a nonprofit corporation and develop </w:t>
      </w:r>
      <w:bookmarkStart w:id="1" w:name="_GoBack"/>
      <w:bookmarkEnd w:id="1"/>
      <w:r w:rsidR="00157C83">
        <w:rPr>
          <w:rFonts w:ascii="Arial" w:eastAsia="Arial" w:hAnsi="Arial" w:cs="Arial"/>
          <w:sz w:val="20"/>
        </w:rPr>
        <w:t xml:space="preserve">FY20 service initiatives, budget and a slate of Board candidates to be presented for discussion and action at a future Board Meeting. Adele </w:t>
      </w:r>
      <w:proofErr w:type="spellStart"/>
      <w:r w:rsidR="00157C83">
        <w:rPr>
          <w:rFonts w:ascii="Arial" w:eastAsia="Arial" w:hAnsi="Arial" w:cs="Arial"/>
          <w:sz w:val="20"/>
        </w:rPr>
        <w:t>Puccio</w:t>
      </w:r>
      <w:proofErr w:type="spellEnd"/>
      <w:r w:rsidR="00157C83">
        <w:rPr>
          <w:rFonts w:ascii="Arial" w:eastAsia="Arial" w:hAnsi="Arial" w:cs="Arial"/>
          <w:sz w:val="20"/>
        </w:rPr>
        <w:t xml:space="preserve"> second the motion which passed with one objection. </w:t>
      </w:r>
    </w:p>
    <w:p w:rsidR="00105E40" w:rsidRDefault="00105E40" w:rsidP="00F5378A">
      <w:pPr>
        <w:spacing w:after="0" w:line="240" w:lineRule="auto"/>
        <w:rPr>
          <w:rFonts w:ascii="Arial" w:eastAsia="Arial" w:hAnsi="Arial" w:cs="Arial"/>
          <w:sz w:val="20"/>
        </w:rPr>
      </w:pPr>
    </w:p>
    <w:p w:rsidR="0015381C" w:rsidRPr="0015381C" w:rsidRDefault="00934C71" w:rsidP="00934C71">
      <w:pPr>
        <w:spacing w:after="0" w:line="240" w:lineRule="auto"/>
        <w:rPr>
          <w:rFonts w:ascii="Arial" w:hAnsi="Arial" w:cs="Arial"/>
          <w:b/>
          <w:u w:val="single"/>
        </w:rPr>
      </w:pPr>
      <w:r w:rsidRPr="00CF18A8">
        <w:rPr>
          <w:rFonts w:ascii="Arial" w:hAnsi="Arial" w:cs="Arial"/>
          <w:b/>
          <w:u w:val="single"/>
        </w:rPr>
        <w:t>AGENDA ITEMS FOR NEXT MEETING</w:t>
      </w:r>
    </w:p>
    <w:p w:rsidR="00934C71" w:rsidRPr="00CF18A8" w:rsidRDefault="00934C71" w:rsidP="00934C71">
      <w:pPr>
        <w:spacing w:after="0" w:line="240" w:lineRule="auto"/>
        <w:rPr>
          <w:rFonts w:ascii="Arial" w:hAnsi="Arial" w:cs="Arial"/>
        </w:rPr>
      </w:pPr>
    </w:p>
    <w:p w:rsidR="00825026" w:rsidRPr="00860387" w:rsidRDefault="00157C83" w:rsidP="00934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387">
        <w:rPr>
          <w:rFonts w:ascii="Arial" w:hAnsi="Arial" w:cs="Arial"/>
          <w:sz w:val="20"/>
          <w:szCs w:val="20"/>
        </w:rPr>
        <w:t>Executive Directors evaluation</w:t>
      </w:r>
    </w:p>
    <w:p w:rsidR="00934C71" w:rsidRPr="00CF18A8" w:rsidRDefault="00934C71" w:rsidP="00934C71">
      <w:pPr>
        <w:spacing w:after="0" w:line="240" w:lineRule="auto"/>
        <w:rPr>
          <w:rFonts w:ascii="Arial" w:hAnsi="Arial" w:cs="Arial"/>
        </w:rPr>
      </w:pPr>
    </w:p>
    <w:p w:rsidR="00934C71" w:rsidRPr="00CF18A8" w:rsidRDefault="00934C71" w:rsidP="00934C71">
      <w:pPr>
        <w:spacing w:after="0" w:line="240" w:lineRule="auto"/>
        <w:rPr>
          <w:rFonts w:ascii="Arial" w:hAnsi="Arial" w:cs="Arial"/>
          <w:b/>
          <w:u w:val="single"/>
        </w:rPr>
      </w:pPr>
      <w:r w:rsidRPr="00CF18A8">
        <w:rPr>
          <w:rFonts w:ascii="Arial" w:hAnsi="Arial" w:cs="Arial"/>
          <w:b/>
          <w:u w:val="single"/>
        </w:rPr>
        <w:t>ADJOURNMENT</w:t>
      </w:r>
    </w:p>
    <w:p w:rsidR="00934C71" w:rsidRPr="00CF18A8" w:rsidRDefault="00934C71" w:rsidP="00934C71">
      <w:pPr>
        <w:spacing w:after="0" w:line="240" w:lineRule="auto"/>
        <w:rPr>
          <w:rFonts w:ascii="Arial" w:hAnsi="Arial" w:cs="Arial"/>
        </w:rPr>
      </w:pPr>
    </w:p>
    <w:p w:rsidR="00934C71" w:rsidRPr="00860387" w:rsidRDefault="00860387" w:rsidP="00934C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387">
        <w:rPr>
          <w:rFonts w:ascii="Arial" w:eastAsia="Arial" w:hAnsi="Arial" w:cs="Arial"/>
          <w:sz w:val="20"/>
          <w:szCs w:val="20"/>
        </w:rPr>
        <w:t xml:space="preserve">Steve </w:t>
      </w:r>
      <w:proofErr w:type="spellStart"/>
      <w:r w:rsidRPr="00860387">
        <w:rPr>
          <w:rFonts w:ascii="Arial" w:eastAsia="Arial" w:hAnsi="Arial" w:cs="Arial"/>
          <w:sz w:val="20"/>
          <w:szCs w:val="20"/>
        </w:rPr>
        <w:t>Chudnick</w:t>
      </w:r>
      <w:proofErr w:type="spellEnd"/>
      <w:r w:rsidRPr="00860387">
        <w:rPr>
          <w:rFonts w:ascii="Arial" w:eastAsia="Arial" w:hAnsi="Arial" w:cs="Arial"/>
          <w:sz w:val="20"/>
          <w:szCs w:val="20"/>
        </w:rPr>
        <w:t xml:space="preserve"> </w:t>
      </w:r>
      <w:r w:rsidR="00013FE4" w:rsidRPr="00860387">
        <w:rPr>
          <w:rFonts w:ascii="Arial" w:hAnsi="Arial" w:cs="Arial"/>
          <w:sz w:val="20"/>
          <w:szCs w:val="20"/>
        </w:rPr>
        <w:t>moved</w:t>
      </w:r>
      <w:r w:rsidR="00934C71" w:rsidRPr="00860387">
        <w:rPr>
          <w:rFonts w:ascii="Arial" w:hAnsi="Arial" w:cs="Arial"/>
          <w:sz w:val="20"/>
          <w:szCs w:val="20"/>
        </w:rPr>
        <w:t xml:space="preserve"> to adjourn the meeting.  </w:t>
      </w:r>
      <w:r w:rsidR="00825026" w:rsidRPr="00860387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="00825026" w:rsidRPr="00860387">
        <w:rPr>
          <w:rFonts w:ascii="Arial" w:hAnsi="Arial" w:cs="Arial"/>
          <w:sz w:val="20"/>
          <w:szCs w:val="20"/>
        </w:rPr>
        <w:t>VanderWende</w:t>
      </w:r>
      <w:proofErr w:type="spellEnd"/>
      <w:r w:rsidR="001B72B1" w:rsidRPr="00860387">
        <w:rPr>
          <w:rFonts w:ascii="Arial" w:hAnsi="Arial" w:cs="Arial"/>
          <w:sz w:val="20"/>
          <w:szCs w:val="20"/>
        </w:rPr>
        <w:t xml:space="preserve"> seconded</w:t>
      </w:r>
      <w:r w:rsidR="00934C71" w:rsidRPr="00860387">
        <w:rPr>
          <w:rFonts w:ascii="Arial" w:hAnsi="Arial" w:cs="Arial"/>
          <w:sz w:val="20"/>
          <w:szCs w:val="20"/>
        </w:rPr>
        <w:t xml:space="preserve"> the motion, which passed.</w:t>
      </w:r>
      <w:r w:rsidR="001B72B1" w:rsidRPr="00860387">
        <w:rPr>
          <w:rFonts w:ascii="Arial" w:hAnsi="Arial" w:cs="Arial"/>
          <w:sz w:val="20"/>
          <w:szCs w:val="20"/>
        </w:rPr>
        <w:t xml:space="preserve">  The meeting was adj</w:t>
      </w:r>
      <w:r w:rsidR="00702B97" w:rsidRPr="00860387">
        <w:rPr>
          <w:rFonts w:ascii="Arial" w:hAnsi="Arial" w:cs="Arial"/>
          <w:sz w:val="20"/>
          <w:szCs w:val="20"/>
        </w:rPr>
        <w:t xml:space="preserve">ourned at </w:t>
      </w:r>
      <w:r>
        <w:rPr>
          <w:rFonts w:ascii="Arial" w:hAnsi="Arial" w:cs="Arial"/>
          <w:sz w:val="20"/>
          <w:szCs w:val="20"/>
        </w:rPr>
        <w:t>2:32</w:t>
      </w:r>
      <w:r w:rsidR="00934C71" w:rsidRPr="00860387">
        <w:rPr>
          <w:rFonts w:ascii="Arial" w:hAnsi="Arial" w:cs="Arial"/>
          <w:sz w:val="20"/>
          <w:szCs w:val="20"/>
        </w:rPr>
        <w:t xml:space="preserve"> p.m.</w:t>
      </w:r>
    </w:p>
    <w:p w:rsidR="00934C71" w:rsidRPr="00860387" w:rsidRDefault="00934C71" w:rsidP="00934C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4C71" w:rsidRPr="00CF18A8" w:rsidRDefault="00934C71" w:rsidP="00934C71">
      <w:pPr>
        <w:spacing w:after="0" w:line="240" w:lineRule="auto"/>
        <w:rPr>
          <w:rFonts w:ascii="Arial" w:hAnsi="Arial" w:cs="Arial"/>
        </w:rPr>
      </w:pPr>
      <w:r w:rsidRPr="00CF18A8">
        <w:rPr>
          <w:rFonts w:ascii="Arial" w:hAnsi="Arial" w:cs="Arial"/>
        </w:rPr>
        <w:t>Respectfully submitted,</w:t>
      </w:r>
    </w:p>
    <w:p w:rsidR="001B72B1" w:rsidRDefault="001B72B1" w:rsidP="00934C71">
      <w:pPr>
        <w:spacing w:after="0" w:line="240" w:lineRule="auto"/>
        <w:rPr>
          <w:rFonts w:ascii="Arial" w:hAnsi="Arial" w:cs="Arial"/>
        </w:rPr>
      </w:pPr>
    </w:p>
    <w:p w:rsidR="00825026" w:rsidRDefault="00825026" w:rsidP="00934C71">
      <w:pPr>
        <w:spacing w:after="0" w:line="240" w:lineRule="auto"/>
        <w:rPr>
          <w:rFonts w:ascii="Arial" w:hAnsi="Arial" w:cs="Arial"/>
        </w:rPr>
      </w:pPr>
    </w:p>
    <w:p w:rsidR="00825026" w:rsidRPr="00CF18A8" w:rsidRDefault="00825026" w:rsidP="00934C71">
      <w:pPr>
        <w:spacing w:after="0" w:line="240" w:lineRule="auto"/>
        <w:rPr>
          <w:rFonts w:ascii="Arial" w:hAnsi="Arial" w:cs="Arial"/>
        </w:rPr>
      </w:pPr>
    </w:p>
    <w:p w:rsidR="001B72B1" w:rsidRPr="00CF18A8" w:rsidRDefault="001B72B1" w:rsidP="00934C71">
      <w:pPr>
        <w:spacing w:after="0" w:line="240" w:lineRule="auto"/>
        <w:rPr>
          <w:rFonts w:ascii="Arial" w:eastAsia="Calibri" w:hAnsi="Arial" w:cs="Arial"/>
        </w:rPr>
      </w:pPr>
      <w:r w:rsidRPr="00CF18A8">
        <w:rPr>
          <w:rFonts w:ascii="Arial" w:hAnsi="Arial" w:cs="Arial"/>
        </w:rPr>
        <w:t>John Bonney, Secretary</w:t>
      </w:r>
    </w:p>
    <w:sectPr w:rsidR="001B72B1" w:rsidRPr="00CF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37"/>
    <w:multiLevelType w:val="hybridMultilevel"/>
    <w:tmpl w:val="F4CA96CC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940710"/>
    <w:multiLevelType w:val="hybridMultilevel"/>
    <w:tmpl w:val="54548716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7C29DE"/>
    <w:multiLevelType w:val="hybridMultilevel"/>
    <w:tmpl w:val="DEF26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1320"/>
    <w:multiLevelType w:val="hybridMultilevel"/>
    <w:tmpl w:val="D2EE866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640F8C"/>
    <w:multiLevelType w:val="hybridMultilevel"/>
    <w:tmpl w:val="F54CE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32DBC"/>
    <w:multiLevelType w:val="hybridMultilevel"/>
    <w:tmpl w:val="1B389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16548"/>
    <w:multiLevelType w:val="hybridMultilevel"/>
    <w:tmpl w:val="EA10E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444"/>
    <w:multiLevelType w:val="hybridMultilevel"/>
    <w:tmpl w:val="5B869D7A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80F3D08"/>
    <w:multiLevelType w:val="hybridMultilevel"/>
    <w:tmpl w:val="5E2C2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2410C"/>
    <w:multiLevelType w:val="hybridMultilevel"/>
    <w:tmpl w:val="63C87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2EC"/>
    <w:multiLevelType w:val="hybridMultilevel"/>
    <w:tmpl w:val="2BA49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9082B"/>
    <w:multiLevelType w:val="hybridMultilevel"/>
    <w:tmpl w:val="182E10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BD7B64"/>
    <w:multiLevelType w:val="hybridMultilevel"/>
    <w:tmpl w:val="F782B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574C0F"/>
    <w:multiLevelType w:val="hybridMultilevel"/>
    <w:tmpl w:val="33A22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B040C7"/>
    <w:multiLevelType w:val="hybridMultilevel"/>
    <w:tmpl w:val="B498C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D260C"/>
    <w:multiLevelType w:val="hybridMultilevel"/>
    <w:tmpl w:val="ACC48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05CB"/>
    <w:multiLevelType w:val="hybridMultilevel"/>
    <w:tmpl w:val="E5904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2225E"/>
    <w:multiLevelType w:val="hybridMultilevel"/>
    <w:tmpl w:val="502611E2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7D14306E"/>
    <w:multiLevelType w:val="hybridMultilevel"/>
    <w:tmpl w:val="5816B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E72AA"/>
    <w:multiLevelType w:val="hybridMultilevel"/>
    <w:tmpl w:val="1E841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12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1"/>
    <w:rsid w:val="000003E9"/>
    <w:rsid w:val="00007F8B"/>
    <w:rsid w:val="00013FE4"/>
    <w:rsid w:val="00023127"/>
    <w:rsid w:val="000238F5"/>
    <w:rsid w:val="00024092"/>
    <w:rsid w:val="0004500F"/>
    <w:rsid w:val="00092406"/>
    <w:rsid w:val="000B0733"/>
    <w:rsid w:val="000D4E30"/>
    <w:rsid w:val="000F6C72"/>
    <w:rsid w:val="00105E40"/>
    <w:rsid w:val="00112708"/>
    <w:rsid w:val="0014202F"/>
    <w:rsid w:val="0014223C"/>
    <w:rsid w:val="0015381C"/>
    <w:rsid w:val="00157C83"/>
    <w:rsid w:val="00163D03"/>
    <w:rsid w:val="001A4640"/>
    <w:rsid w:val="001B1585"/>
    <w:rsid w:val="001B72B1"/>
    <w:rsid w:val="001C4B84"/>
    <w:rsid w:val="00221138"/>
    <w:rsid w:val="002544C8"/>
    <w:rsid w:val="002C0549"/>
    <w:rsid w:val="002C0891"/>
    <w:rsid w:val="002D60B3"/>
    <w:rsid w:val="0030592C"/>
    <w:rsid w:val="00337193"/>
    <w:rsid w:val="00365858"/>
    <w:rsid w:val="0036711E"/>
    <w:rsid w:val="003723D4"/>
    <w:rsid w:val="00382462"/>
    <w:rsid w:val="003C38CD"/>
    <w:rsid w:val="003D4855"/>
    <w:rsid w:val="003D71A4"/>
    <w:rsid w:val="003D7212"/>
    <w:rsid w:val="00403595"/>
    <w:rsid w:val="004171F0"/>
    <w:rsid w:val="00424522"/>
    <w:rsid w:val="0046499F"/>
    <w:rsid w:val="00471A07"/>
    <w:rsid w:val="00476F8B"/>
    <w:rsid w:val="004874E7"/>
    <w:rsid w:val="004A0ADF"/>
    <w:rsid w:val="004A4B9A"/>
    <w:rsid w:val="004A7315"/>
    <w:rsid w:val="004D0088"/>
    <w:rsid w:val="005520EE"/>
    <w:rsid w:val="00562C84"/>
    <w:rsid w:val="00585CE1"/>
    <w:rsid w:val="00592FA6"/>
    <w:rsid w:val="0059569E"/>
    <w:rsid w:val="005C720C"/>
    <w:rsid w:val="005D5FCB"/>
    <w:rsid w:val="005E10D2"/>
    <w:rsid w:val="005F6EDB"/>
    <w:rsid w:val="006101B9"/>
    <w:rsid w:val="00633D99"/>
    <w:rsid w:val="0064281A"/>
    <w:rsid w:val="006632E3"/>
    <w:rsid w:val="00692804"/>
    <w:rsid w:val="006A3000"/>
    <w:rsid w:val="006A797F"/>
    <w:rsid w:val="006C1EA6"/>
    <w:rsid w:val="006C277A"/>
    <w:rsid w:val="006E49B9"/>
    <w:rsid w:val="006F7FBF"/>
    <w:rsid w:val="00702B97"/>
    <w:rsid w:val="00710E93"/>
    <w:rsid w:val="007164AD"/>
    <w:rsid w:val="0075093E"/>
    <w:rsid w:val="0075787D"/>
    <w:rsid w:val="00762A88"/>
    <w:rsid w:val="00765DD6"/>
    <w:rsid w:val="0077112E"/>
    <w:rsid w:val="00786FD1"/>
    <w:rsid w:val="007921DD"/>
    <w:rsid w:val="007A7319"/>
    <w:rsid w:val="007E6BA2"/>
    <w:rsid w:val="007F550A"/>
    <w:rsid w:val="00807C63"/>
    <w:rsid w:val="00813536"/>
    <w:rsid w:val="00825026"/>
    <w:rsid w:val="00860387"/>
    <w:rsid w:val="008603AA"/>
    <w:rsid w:val="00860B32"/>
    <w:rsid w:val="00885E5D"/>
    <w:rsid w:val="008872D2"/>
    <w:rsid w:val="00894D84"/>
    <w:rsid w:val="00895A5F"/>
    <w:rsid w:val="008A5E24"/>
    <w:rsid w:val="009074CB"/>
    <w:rsid w:val="00916901"/>
    <w:rsid w:val="00934C71"/>
    <w:rsid w:val="009514E1"/>
    <w:rsid w:val="00954B1D"/>
    <w:rsid w:val="00996FA7"/>
    <w:rsid w:val="009B2958"/>
    <w:rsid w:val="009D2F65"/>
    <w:rsid w:val="009D41F2"/>
    <w:rsid w:val="009D7475"/>
    <w:rsid w:val="009E73DE"/>
    <w:rsid w:val="009F1C15"/>
    <w:rsid w:val="00A2460C"/>
    <w:rsid w:val="00A34E23"/>
    <w:rsid w:val="00A363AD"/>
    <w:rsid w:val="00A41612"/>
    <w:rsid w:val="00A7122F"/>
    <w:rsid w:val="00A81D5A"/>
    <w:rsid w:val="00A90850"/>
    <w:rsid w:val="00AB1D36"/>
    <w:rsid w:val="00AC1D33"/>
    <w:rsid w:val="00B0159B"/>
    <w:rsid w:val="00B04970"/>
    <w:rsid w:val="00B442CE"/>
    <w:rsid w:val="00B53AF0"/>
    <w:rsid w:val="00B66325"/>
    <w:rsid w:val="00B92993"/>
    <w:rsid w:val="00BE3554"/>
    <w:rsid w:val="00BF7629"/>
    <w:rsid w:val="00C246F8"/>
    <w:rsid w:val="00C2717A"/>
    <w:rsid w:val="00C2787D"/>
    <w:rsid w:val="00C82866"/>
    <w:rsid w:val="00CB04EA"/>
    <w:rsid w:val="00CB0E75"/>
    <w:rsid w:val="00CB41C5"/>
    <w:rsid w:val="00CC4899"/>
    <w:rsid w:val="00CE04D4"/>
    <w:rsid w:val="00CF18A8"/>
    <w:rsid w:val="00CF5401"/>
    <w:rsid w:val="00D5436E"/>
    <w:rsid w:val="00D55165"/>
    <w:rsid w:val="00D90779"/>
    <w:rsid w:val="00D96418"/>
    <w:rsid w:val="00DA7D13"/>
    <w:rsid w:val="00DC4D2B"/>
    <w:rsid w:val="00DF2087"/>
    <w:rsid w:val="00E11BE8"/>
    <w:rsid w:val="00E20A7D"/>
    <w:rsid w:val="00E21E18"/>
    <w:rsid w:val="00E301DE"/>
    <w:rsid w:val="00E812F3"/>
    <w:rsid w:val="00EB1F52"/>
    <w:rsid w:val="00EB6B3A"/>
    <w:rsid w:val="00EC17C5"/>
    <w:rsid w:val="00EC2CD3"/>
    <w:rsid w:val="00EC452A"/>
    <w:rsid w:val="00EC56CC"/>
    <w:rsid w:val="00ED6FCF"/>
    <w:rsid w:val="00ED7338"/>
    <w:rsid w:val="00F443F2"/>
    <w:rsid w:val="00F45098"/>
    <w:rsid w:val="00F5378A"/>
    <w:rsid w:val="00F64F22"/>
    <w:rsid w:val="00F80E6C"/>
    <w:rsid w:val="00FD1B3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5922"/>
  <w15:docId w15:val="{F817E02A-40F8-42DA-8C4D-2045E65F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63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32E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5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3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Kathy\Downloads\Kathy@librarylinknj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AF22-742B-4B69-BD79-A311E07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carol</cp:lastModifiedBy>
  <cp:revision>2</cp:revision>
  <dcterms:created xsi:type="dcterms:W3CDTF">2019-02-19T15:01:00Z</dcterms:created>
  <dcterms:modified xsi:type="dcterms:W3CDTF">2019-02-19T15:01:00Z</dcterms:modified>
</cp:coreProperties>
</file>